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Ghana</w:t>
      </w:r>
      <w:r>
        <w:t xml:space="preserve"> </w:t>
      </w:r>
      <w:r>
        <w:t xml:space="preserve">Accra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john.doe.pharmacist@gmail.com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services, patient care, and community health initiatives in Ghana Accra. Proficient in dispensing medications, providing drug information, and ensuring compliance with national healthcare regulations. Committed to advancing public health through accurate medication management and education. Proven track record of delivering high-quality pharmacy services in both private and public healthcare settings across Accra.</w:t>
      </w:r>
    </w:p>
    <w:bookmarkEnd w:id="21"/>
    <w:bookmarkStart w:id="22" w:name="education"/>
    <w:p>
      <w:pPr>
        <w:pStyle w:val="Heading2"/>
      </w:pPr>
      <w:r>
        <w:t xml:space="preserve">Education</w:t>
      </w:r>
    </w:p>
    <w:p>
      <w:pPr>
        <w:numPr>
          <w:ilvl w:val="0"/>
          <w:numId w:val="1001"/>
        </w:numPr>
        <w:pStyle w:val="Compact"/>
      </w:pPr>
      <w:r>
        <w:rPr>
          <w:bCs/>
          <w:b/>
        </w:rPr>
        <w:t xml:space="preserve">Bachelor of Science in Pharmacy (B.Pharm)</w:t>
      </w:r>
      <w:r>
        <w:br/>
      </w:r>
      <w:r>
        <w:t xml:space="preserve">University of Ghana, Legon, Ghana</w:t>
      </w:r>
      <w:r>
        <w:br/>
      </w:r>
      <w:r>
        <w:t xml:space="preserve">Graduated: [Year]</w:t>
      </w:r>
    </w:p>
    <w:p>
      <w:pPr>
        <w:numPr>
          <w:ilvl w:val="0"/>
          <w:numId w:val="1001"/>
        </w:numPr>
        <w:pStyle w:val="Compact"/>
      </w:pPr>
      <w:r>
        <w:rPr>
          <w:bCs/>
          <w:b/>
        </w:rPr>
        <w:t xml:space="preserve">Pharmaceutical Practice Certificate</w:t>
      </w:r>
      <w:r>
        <w:br/>
      </w:r>
      <w:r>
        <w:t xml:space="preserve">Pharmacy Council of Ghana</w:t>
      </w:r>
      <w:r>
        <w:br/>
      </w:r>
      <w:r>
        <w:t xml:space="preserve">Completed: [Year]</w:t>
      </w:r>
    </w:p>
    <w:p>
      <w:pPr>
        <w:numPr>
          <w:ilvl w:val="0"/>
          <w:numId w:val="1001"/>
        </w:numPr>
        <w:pStyle w:val="Compact"/>
      </w:pPr>
      <w:r>
        <w:rPr>
          <w:bCs/>
          <w:b/>
        </w:rPr>
        <w:t xml:space="preserve">Advanced Training in Medication Therapy Management</w:t>
      </w:r>
      <w:r>
        <w:br/>
      </w:r>
      <w:r>
        <w:t xml:space="preserve">Accra College of Health Sciences, Ghana</w:t>
      </w:r>
      <w:r>
        <w:br/>
      </w:r>
      <w:r>
        <w:t xml:space="preserve">Completed: [Year]</w:t>
      </w:r>
    </w:p>
    <w:bookmarkEnd w:id="22"/>
    <w:bookmarkStart w:id="26" w:name="work-experience"/>
    <w:p>
      <w:pPr>
        <w:pStyle w:val="Heading2"/>
      </w:pPr>
      <w:r>
        <w:t xml:space="preserve">Work Experience</w:t>
      </w:r>
    </w:p>
    <w:bookmarkStart w:id="23" w:name="lead-pharmacist"/>
    <w:p>
      <w:pPr>
        <w:pStyle w:val="Heading3"/>
      </w:pPr>
      <w:r>
        <w:t xml:space="preserve">Lead Pharmacist</w:t>
      </w:r>
    </w:p>
    <w:p>
      <w:pPr>
        <w:pStyle w:val="FirstParagraph"/>
      </w:pPr>
      <w:r>
        <w:rPr>
          <w:bCs/>
          <w:b/>
        </w:rPr>
        <w:t xml:space="preserve">Africa Pharma Limited, Accra, Ghana</w:t>
      </w:r>
      <w:r>
        <w:br/>
      </w:r>
      <w:r>
        <w:t xml:space="preserve">[Start Date] – Present</w:t>
      </w:r>
      <w:r>
        <w:br/>
      </w:r>
      <w:r>
        <w:t xml:space="preserve">- Supervise daily pharmacy operations, ensuring accurate prescription fulfillment and adherence to Ghanaian healthcare standards.</w:t>
      </w:r>
      <w:r>
        <w:br/>
      </w:r>
      <w:r>
        <w:t xml:space="preserve">- Provide patient counseling on medication usage, side effects, and drug interactions.</w:t>
      </w:r>
      <w:r>
        <w:br/>
      </w:r>
      <w:r>
        <w:t xml:space="preserve">- Collaborate with healthcare professionals in Accra to optimize treatment plans for chronic disease management.</w:t>
      </w:r>
      <w:r>
        <w:br/>
      </w:r>
      <w:r>
        <w:t xml:space="preserve">- Conduct regular inventory audits and maintain stock levels of essential medicines in line with Ghana’s National Drug Policy.</w:t>
      </w:r>
      <w:r>
        <w:br/>
      </w:r>
      <w:r>
        <w:t xml:space="preserve">- Train junior pharmacists and pharmacy technicians on best practices in pharmaceutical care.</w:t>
      </w:r>
    </w:p>
    <w:bookmarkEnd w:id="23"/>
    <w:bookmarkStart w:id="24" w:name="pharmacist"/>
    <w:p>
      <w:pPr>
        <w:pStyle w:val="Heading3"/>
      </w:pPr>
      <w:r>
        <w:t xml:space="preserve">Pharmacist</w:t>
      </w:r>
    </w:p>
    <w:p>
      <w:pPr>
        <w:pStyle w:val="FirstParagraph"/>
      </w:pPr>
      <w:r>
        <w:rPr>
          <w:bCs/>
          <w:b/>
        </w:rPr>
        <w:t xml:space="preserve">Green Cross Pharmacy, Accra, Ghana</w:t>
      </w:r>
      <w:r>
        <w:br/>
      </w:r>
      <w:r>
        <w:t xml:space="preserve">[Start Date] – [End Date]</w:t>
      </w:r>
      <w:r>
        <w:br/>
      </w:r>
      <w:r>
        <w:t xml:space="preserve">- Dispensed over 10,000 prescriptions annually, ensuring safety and accuracy in medication delivery.</w:t>
      </w:r>
      <w:r>
        <w:br/>
      </w:r>
      <w:r>
        <w:t xml:space="preserve">- Engaged in community health campaigns organized by local NGOs in Accra to promote awareness of hypertension and diabetes.</w:t>
      </w:r>
      <w:r>
        <w:br/>
      </w:r>
      <w:r>
        <w:t xml:space="preserve">- Assisted in the development of patient education materials tailored for low-literacy populations in Ghana.</w:t>
      </w:r>
    </w:p>
    <w:bookmarkEnd w:id="24"/>
    <w:bookmarkStart w:id="25" w:name="pharmaceutical-intern"/>
    <w:p>
      <w:pPr>
        <w:pStyle w:val="Heading3"/>
      </w:pPr>
      <w:r>
        <w:t xml:space="preserve">Pharmaceutical Intern</w:t>
      </w:r>
    </w:p>
    <w:p>
      <w:pPr>
        <w:pStyle w:val="FirstParagraph"/>
      </w:pPr>
      <w:r>
        <w:rPr>
          <w:bCs/>
          <w:b/>
        </w:rPr>
        <w:t xml:space="preserve">University Teaching Hospital, Accra, Ghana</w:t>
      </w:r>
      <w:r>
        <w:br/>
      </w:r>
      <w:r>
        <w:t xml:space="preserve">[Start Date] – [End Date]</w:t>
      </w:r>
      <w:r>
        <w:br/>
      </w:r>
      <w:r>
        <w:t xml:space="preserve">- Supported clinical pharmacy services by reviewing patient charts and monitoring drug therapies.</w:t>
      </w:r>
      <w:r>
        <w:br/>
      </w:r>
      <w:r>
        <w:t xml:space="preserve">- Participated in ward rounds with physicians to identify and resolve medication-related issues in Accra’s healthcare system.</w:t>
      </w:r>
      <w:r>
        <w:br/>
      </w:r>
      <w:r>
        <w:t xml:space="preserve">- Contributed to research projects on antimicrobial resistance, a critical issue in Ghana’s public health sector.</w:t>
      </w:r>
    </w:p>
    <w:bookmarkEnd w:id="25"/>
    <w:bookmarkEnd w:id="26"/>
    <w:bookmarkStart w:id="27" w:name="skills"/>
    <w:p>
      <w:pPr>
        <w:pStyle w:val="Heading2"/>
      </w:pPr>
      <w:r>
        <w:t xml:space="preserve">Skills</w:t>
      </w:r>
    </w:p>
    <w:p>
      <w:pPr>
        <w:numPr>
          <w:ilvl w:val="0"/>
          <w:numId w:val="1002"/>
        </w:numPr>
        <w:pStyle w:val="Compact"/>
      </w:pPr>
      <w:r>
        <w:t xml:space="preserve">Expertise in pharmaceutical calculations and prescription interpretation</w:t>
      </w:r>
    </w:p>
    <w:p>
      <w:pPr>
        <w:numPr>
          <w:ilvl w:val="0"/>
          <w:numId w:val="1002"/>
        </w:numPr>
        <w:pStyle w:val="Compact"/>
      </w:pPr>
      <w:r>
        <w:t xml:space="preserve">Proficient in using pharmacy management systems (e.g., MedMinder, Accra Health IT)</w:t>
      </w:r>
    </w:p>
    <w:p>
      <w:pPr>
        <w:numPr>
          <w:ilvl w:val="0"/>
          <w:numId w:val="1002"/>
        </w:numPr>
        <w:pStyle w:val="Compact"/>
      </w:pPr>
      <w:r>
        <w:t xml:space="preserve">Strong communication skills for patient and healthcare provider interactions</w:t>
      </w:r>
    </w:p>
    <w:p>
      <w:pPr>
        <w:numPr>
          <w:ilvl w:val="0"/>
          <w:numId w:val="1002"/>
        </w:numPr>
        <w:pStyle w:val="Compact"/>
      </w:pPr>
      <w:r>
        <w:t xml:space="preserve">Certified in Basic Life Support (BLS) and First Aid</w:t>
      </w:r>
    </w:p>
    <w:p>
      <w:pPr>
        <w:numPr>
          <w:ilvl w:val="0"/>
          <w:numId w:val="1002"/>
        </w:numPr>
        <w:pStyle w:val="Compact"/>
      </w:pPr>
      <w:r>
        <w:t xml:space="preserve">Fluency in English, with basic knowledge of Akan (local language in Ghana Accra)</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Pharmacy Council of Ghana Registration Number:</w:t>
      </w:r>
      <w:r>
        <w:t xml:space="preserve"> </w:t>
      </w:r>
      <w:r>
        <w:t xml:space="preserve">[Number]</w:t>
      </w:r>
    </w:p>
    <w:p>
      <w:pPr>
        <w:numPr>
          <w:ilvl w:val="0"/>
          <w:numId w:val="1003"/>
        </w:numPr>
        <w:pStyle w:val="Compact"/>
      </w:pPr>
      <w:r>
        <w:rPr>
          <w:bCs/>
          <w:b/>
        </w:rPr>
        <w:t xml:space="preserve">Advanced Cardiac Life Support (ACLS) Certification</w:t>
      </w:r>
    </w:p>
    <w:p>
      <w:pPr>
        <w:numPr>
          <w:ilvl w:val="0"/>
          <w:numId w:val="1003"/>
        </w:numPr>
        <w:pStyle w:val="Compact"/>
      </w:pPr>
      <w:r>
        <w:rPr>
          <w:bCs/>
          <w:b/>
        </w:rPr>
        <w:t xml:space="preserve">National Health Insurance Authority (NHIA) Compliance Training</w:t>
      </w:r>
    </w:p>
    <w:bookmarkEnd w:id="28"/>
    <w:bookmarkStart w:id="31" w:name="additional-sections"/>
    <w:p>
      <w:pPr>
        <w:pStyle w:val="Heading2"/>
      </w:pPr>
      <w:r>
        <w:t xml:space="preserve">Additional Sections</w:t>
      </w:r>
    </w:p>
    <w:bookmarkStart w:id="29" w:name="community-engagement"/>
    <w:p>
      <w:pPr>
        <w:pStyle w:val="Heading3"/>
      </w:pPr>
      <w:r>
        <w:t xml:space="preserve">Community Engagement</w:t>
      </w:r>
    </w:p>
    <w:p>
      <w:pPr>
        <w:pStyle w:val="FirstParagraph"/>
      </w:pPr>
      <w:r>
        <w:t xml:space="preserve">Volunteered with the Ghana Red Cross Society in Accra to distribute free medication to underserved communities during health crises. Participated in the "Medicine for All" initiative, which aimed to improve access to essential drugs in rural areas of Ghana.</w:t>
      </w:r>
    </w:p>
    <w:bookmarkEnd w:id="29"/>
    <w:bookmarkStart w:id="30" w:name="language-proficiency"/>
    <w:p>
      <w:pPr>
        <w:pStyle w:val="Heading3"/>
      </w:pPr>
      <w:r>
        <w:t xml:space="preserve">Language Proficiency</w:t>
      </w:r>
    </w:p>
    <w:p>
      <w:pPr>
        <w:numPr>
          <w:ilvl w:val="0"/>
          <w:numId w:val="1004"/>
        </w:numPr>
        <w:pStyle w:val="Compact"/>
      </w:pPr>
      <w:r>
        <w:t xml:space="preserve">English (Fluent)</w:t>
      </w:r>
    </w:p>
    <w:p>
      <w:pPr>
        <w:numPr>
          <w:ilvl w:val="0"/>
          <w:numId w:val="1004"/>
        </w:numPr>
        <w:pStyle w:val="Compact"/>
      </w:pPr>
      <w:r>
        <w:t xml:space="preserve">Akan (Basic)</w:t>
      </w:r>
    </w:p>
    <w:bookmarkEnd w:id="30"/>
    <w:bookmarkEnd w:id="31"/>
    <w:bookmarkStart w:id="32" w:name="references"/>
    <w:p>
      <w:pPr>
        <w:pStyle w:val="Heading2"/>
      </w:pPr>
      <w:r>
        <w:t xml:space="preserve">References</w:t>
      </w:r>
    </w:p>
    <w:p>
      <w:pPr>
        <w:pStyle w:val="FirstParagraph"/>
      </w:pPr>
      <w:r>
        <w:t xml:space="preserve">Available upon request. Contact: john.doe.pharmacist@gmail.com</w:t>
      </w:r>
    </w:p>
    <w:p>
      <w:pPr>
        <w:pStyle w:val="BodyText"/>
      </w:pPr>
      <w:r>
        <w:rPr>
          <w:bCs/>
          <w:b/>
        </w:rPr>
        <w:t xml:space="preserve">Note:</w:t>
      </w:r>
      <w:r>
        <w:t xml:space="preserve"> </w:t>
      </w:r>
      <w:r>
        <w:t xml:space="preserve">This resume is tailored for a Pharmacist role in Ghana Accra, emphasizing local healthcare context, regulatory compliance, and community-focused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Ghana Accra</dc:title>
  <dc:creator/>
  <dc:language>en</dc:language>
  <cp:keywords/>
  <dcterms:created xsi:type="dcterms:W3CDTF">2026-07-21T15:58:53Z</dcterms:created>
  <dcterms:modified xsi:type="dcterms:W3CDTF">2026-07-21T15:58:53Z</dcterms:modified>
</cp:coreProperties>
</file>

<file path=docProps/custom.xml><?xml version="1.0" encoding="utf-8"?>
<Properties xmlns="http://schemas.openxmlformats.org/officeDocument/2006/custom-properties" xmlns:vt="http://schemas.openxmlformats.org/officeDocument/2006/docPropsVTypes"/>
</file>