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9" w:name="Xdb56c10d5f38721abdd6da349f245c1140341a0"/>
    <w:p>
      <w:pPr>
        <w:pStyle w:val="Heading1"/>
      </w:pPr>
      <w:r>
        <w:t xml:space="preserve">Pharmacist Resume: Professional Experience in Israel Jerusalem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a strong background in pharmaceutical care, clinical pharmacy, and community health. Proven expertise in managing medication therapies, ensuring patient safety, and adhering to Israeli healthcare regulations. Committed to delivering high-quality pharmaceutical services within the vibrant context of Jerusalem, Israel. With a focus on innovation and cultural sensitivity, I aim to contribute to the advancement of healthcare in this historic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Hadassah Academic College, Jerusalem, Israel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Pharmaceutical Sciences</w:t>
      </w:r>
      <w:r>
        <w:t xml:space="preserve">, Hebrew University of Jerusalem (2019–2021)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Jerusalem General Hospital, Jerusalem, Israel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Overseeing prescription validation and medication distribution for over 500 patients daily, ensuring compliance with Israeli pharmacy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physicians to optimize drug therapy plans for chronic conditions such as diabetes, hypertension, and asthma.</w:t>
      </w:r>
    </w:p>
    <w:p>
      <w:pPr>
        <w:numPr>
          <w:ilvl w:val="0"/>
          <w:numId w:val="1002"/>
        </w:numPr>
        <w:pStyle w:val="Compact"/>
      </w:pPr>
      <w:r>
        <w:t xml:space="preserve">Implementing hospital-wide initiatives to reduce medication errors through staff training and technology integration (e.g., electronic prescribing systems).</w:t>
      </w:r>
    </w:p>
    <w:p>
      <w:pPr>
        <w:numPr>
          <w:ilvl w:val="0"/>
          <w:numId w:val="1002"/>
        </w:numPr>
        <w:pStyle w:val="Compact"/>
      </w:pPr>
      <w:r>
        <w:t xml:space="preserve">Providing patient counseling in Hebrew and Arabic, addressing concerns about medications and their side effects.</w:t>
      </w:r>
    </w:p>
    <w:p>
      <w:pPr>
        <w:numPr>
          <w:ilvl w:val="0"/>
          <w:numId w:val="1002"/>
        </w:numPr>
        <w:pStyle w:val="Compact"/>
      </w:pPr>
      <w:r>
        <w:t xml:space="preserve">Leading a team of 10 pharmacists, fostering a culture of precision and accountability in the pharmacy department.</w:t>
      </w:r>
    </w:p>
    <w:bookmarkEnd w:id="22"/>
    <w:bookmarkStart w:id="23" w:name="pharmacist-intern"/>
    <w:p>
      <w:pPr>
        <w:pStyle w:val="Heading3"/>
      </w:pPr>
      <w:r>
        <w:t xml:space="preserve">Pharmacist Intern</w:t>
      </w:r>
    </w:p>
    <w:p>
      <w:pPr>
        <w:pStyle w:val="FirstParagraph"/>
      </w:pPr>
      <w:r>
        <w:rPr>
          <w:bCs/>
          <w:b/>
        </w:rPr>
        <w:t xml:space="preserve">Hadassah Medical Center, Jerusalem, Israel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compounding medications and managing inventory for specialized treatments.</w:t>
      </w:r>
    </w:p>
    <w:p>
      <w:pPr>
        <w:numPr>
          <w:ilvl w:val="0"/>
          <w:numId w:val="1003"/>
        </w:numPr>
        <w:pStyle w:val="Compact"/>
      </w:pPr>
      <w:r>
        <w:t xml:space="preserve">Supported clinical trials by preparing and distributing investigational drugs under strict regulatory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rounds, contributing to patient care decisions by reviewing medication regimens.</w:t>
      </w:r>
    </w:p>
    <w:p>
      <w:pPr>
        <w:numPr>
          <w:ilvl w:val="0"/>
          <w:numId w:val="1003"/>
        </w:numPr>
        <w:pStyle w:val="Compact"/>
      </w:pPr>
      <w:r>
        <w:t xml:space="preserve">Assisted in developing educational materials for patients on proper medication use, tailored to the cultural diversity of Jerusalem.</w:t>
      </w:r>
    </w:p>
    <w:bookmarkEnd w:id="23"/>
    <w:bookmarkStart w:id="24" w:name="community-pharmacy-assistant"/>
    <w:p>
      <w:pPr>
        <w:pStyle w:val="Heading3"/>
      </w:pPr>
      <w:r>
        <w:t xml:space="preserve">Community Pharmacy Assistant</w:t>
      </w:r>
    </w:p>
    <w:p>
      <w:pPr>
        <w:pStyle w:val="FirstParagraph"/>
      </w:pPr>
      <w:r>
        <w:rPr>
          <w:bCs/>
          <w:b/>
        </w:rPr>
        <w:t xml:space="preserve">Ramot Pharmacy, East Jerusalem, Israel</w:t>
      </w:r>
      <w:r>
        <w:t xml:space="preserve"> </w:t>
      </w:r>
      <w:r>
        <w:t xml:space="preserve">| July 2017 – May 2018</w:t>
      </w:r>
    </w:p>
    <w:p>
      <w:pPr>
        <w:numPr>
          <w:ilvl w:val="0"/>
          <w:numId w:val="1004"/>
        </w:numPr>
        <w:pStyle w:val="Compact"/>
      </w:pPr>
      <w:r>
        <w:t xml:space="preserve">Provided customer service and medication guidance to a diverse clientele in a community pharmacy setting.</w:t>
      </w:r>
    </w:p>
    <w:p>
      <w:pPr>
        <w:numPr>
          <w:ilvl w:val="0"/>
          <w:numId w:val="1004"/>
        </w:numPr>
        <w:pStyle w:val="Compact"/>
      </w:pPr>
      <w:r>
        <w:t xml:space="preserve">Ensured accurate dispensing of prescriptions while maintaining records of controlled substances in compliance with Israeli laws.</w:t>
      </w:r>
    </w:p>
    <w:p>
      <w:pPr>
        <w:numPr>
          <w:ilvl w:val="0"/>
          <w:numId w:val="1004"/>
        </w:numPr>
        <w:pStyle w:val="Compact"/>
      </w:pPr>
      <w:r>
        <w:t xml:space="preserve">Conducted health screenings and administered vaccinations as part of public health initiatives in the region.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healthcare providers to improve patient outcomes through proactive pharmaceutical care.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classifications, interactions, and therapeutic uses. Familiarity with Israeli pharmaceutical guidelines and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Strong ability to assess patient needs, provide counseling, and monitor medication effectiveness.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pharmacy management systems (e.g., Cerner, Epic) and electronic prescribing platforms common in Israel.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Arabic; proficient in English for communication with international patients and colleagues.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Jerusalem, including Arab, Jewish, and international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teams and lead initiatives that improve pharmacy operations and patient care.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Medication Therapy Management (MTM)</w:t>
      </w:r>
      <w:r>
        <w:t xml:space="preserve">, Israel Pharmacists Association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Pharmacy Practice in Urban Settings</w:t>
      </w:r>
      <w:r>
        <w:t xml:space="preserve">, Jerusalem Health Council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Credits:</w:t>
      </w:r>
      <w:r>
        <w:t xml:space="preserve"> </w:t>
      </w:r>
      <w:r>
        <w:t xml:space="preserve">Regularly attend seminars and courses on pharmaceutical innovations, including AI-driven drug discovery and personalized medicine.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28"/>
    <w:p>
      <w:pPr>
        <w:pStyle w:val="BodyText"/>
      </w:pPr>
      <w:r>
        <w:t xml:space="preserve">This resume highlights the qualifications of a pharmacist in Israel Jerusalem, emphasizing expertise in pharmaceutical care, cultural awareness, and adherence to local healthcare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Israel Jerusalem</dc:title>
  <dc:creator/>
  <dc:language>en</dc:language>
  <cp:keywords/>
  <dcterms:created xsi:type="dcterms:W3CDTF">2026-07-20T11:56:18Z</dcterms:created>
  <dcterms:modified xsi:type="dcterms:W3CDTF">2026-07-20T11:56:18Z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