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Pharmacist</w:t>
      </w:r>
      <w:r>
        <w:t xml:space="preserve"> </w:t>
      </w:r>
      <w:r>
        <w:t xml:space="preserve">Resume</w:t>
      </w:r>
      <w:r>
        <w:t xml:space="preserve"> </w:t>
      </w:r>
      <w:r>
        <w:t xml:space="preserve">Israel</w:t>
      </w:r>
      <w:r>
        <w:t xml:space="preserve"> </w:t>
      </w:r>
      <w:r>
        <w:t xml:space="preserve">Jerusalem</w:t>
      </w:r>
    </w:p>
    <w:bookmarkStart w:id="29" w:name="Xdb56c10d5f38721abdd6da349f245c1140341a0"/>
    <w:p>
      <w:pPr>
        <w:pStyle w:val="Heading1"/>
      </w:pPr>
      <w:r>
        <w:t xml:space="preserve">Pharmacist Resume: Professional Experience in Israel Jerusalem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experienced pharmacist with a strong background in pharmaceutical care, clinical pharmacy, and community health. Proven expertise in managing medication therapies, ensuring patient safety, and adhering to Israeli healthcare regulations. Committed to delivering high-quality pharmaceutical services within the vibrant context of Jerusalem, Israel. With a focus on innovation and cultural sensitivity, I aim to contribute to the advancement of healthcare in this historic city.</w:t>
      </w:r>
    </w:p>
    <w:bookmarkEnd w:id="20"/>
    <w:bookmarkStart w:id="21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Pharmacy (B.Pharm)</w:t>
      </w:r>
      <w:r>
        <w:t xml:space="preserve">, Hadassah Academic College, Jerusalem, Israel (2015–2019)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 of Science in Pharmaceutical Sciences</w:t>
      </w:r>
      <w:r>
        <w:t xml:space="preserve">, Hebrew University of Jerusalem (2019–2021)</w:t>
      </w:r>
    </w:p>
    <w:bookmarkEnd w:id="21"/>
    <w:bookmarkStart w:id="25" w:name="professional-experience"/>
    <w:p>
      <w:pPr>
        <w:pStyle w:val="Heading2"/>
      </w:pPr>
      <w:r>
        <w:t xml:space="preserve">Professional Experience</w:t>
      </w:r>
    </w:p>
    <w:bookmarkStart w:id="22" w:name="senior-pharmacist"/>
    <w:p>
      <w:pPr>
        <w:pStyle w:val="Heading3"/>
      </w:pPr>
      <w:r>
        <w:t xml:space="preserve">Senior Pharmacist</w:t>
      </w:r>
    </w:p>
    <w:p>
      <w:pPr>
        <w:pStyle w:val="FirstParagraph"/>
      </w:pPr>
      <w:r>
        <w:rPr>
          <w:bCs/>
          <w:b/>
        </w:rPr>
        <w:t xml:space="preserve">Jerusalem General Hospital, Jerusalem, Israel</w:t>
      </w:r>
      <w:r>
        <w:t xml:space="preserve"> </w:t>
      </w:r>
      <w:r>
        <w:t xml:space="preserve">| January 2021 – Present</w:t>
      </w:r>
    </w:p>
    <w:p>
      <w:pPr>
        <w:numPr>
          <w:ilvl w:val="0"/>
          <w:numId w:val="1002"/>
        </w:numPr>
        <w:pStyle w:val="Compact"/>
      </w:pPr>
      <w:r>
        <w:t xml:space="preserve">Overseeing prescription validation and medication distribution for over 500 patients daily, ensuring compliance with Israeli pharmacy regulations.</w:t>
      </w:r>
    </w:p>
    <w:p>
      <w:pPr>
        <w:numPr>
          <w:ilvl w:val="0"/>
          <w:numId w:val="1002"/>
        </w:numPr>
        <w:pStyle w:val="Compact"/>
      </w:pPr>
      <w:r>
        <w:t xml:space="preserve">Collaborating with physicians to optimize drug therapy plans for chronic conditions such as diabetes, hypertension, and asthma.</w:t>
      </w:r>
    </w:p>
    <w:p>
      <w:pPr>
        <w:numPr>
          <w:ilvl w:val="0"/>
          <w:numId w:val="1002"/>
        </w:numPr>
        <w:pStyle w:val="Compact"/>
      </w:pPr>
      <w:r>
        <w:t xml:space="preserve">Implementing hospital-wide initiatives to reduce medication errors through staff training and technology integration (e.g., electronic prescribing systems).</w:t>
      </w:r>
    </w:p>
    <w:p>
      <w:pPr>
        <w:numPr>
          <w:ilvl w:val="0"/>
          <w:numId w:val="1002"/>
        </w:numPr>
        <w:pStyle w:val="Compact"/>
      </w:pPr>
      <w:r>
        <w:t xml:space="preserve">Providing patient counseling in Hebrew and Arabic, addressing concerns about medications and their side effects.</w:t>
      </w:r>
    </w:p>
    <w:p>
      <w:pPr>
        <w:numPr>
          <w:ilvl w:val="0"/>
          <w:numId w:val="1002"/>
        </w:numPr>
        <w:pStyle w:val="Compact"/>
      </w:pPr>
      <w:r>
        <w:t xml:space="preserve">Leading a team of 10 pharmacists, fostering a culture of precision and accountability in the pharmacy department.</w:t>
      </w:r>
    </w:p>
    <w:bookmarkEnd w:id="22"/>
    <w:bookmarkStart w:id="23" w:name="pharmacist-intern"/>
    <w:p>
      <w:pPr>
        <w:pStyle w:val="Heading3"/>
      </w:pPr>
      <w:r>
        <w:t xml:space="preserve">Pharmacist Intern</w:t>
      </w:r>
    </w:p>
    <w:p>
      <w:pPr>
        <w:pStyle w:val="FirstParagraph"/>
      </w:pPr>
      <w:r>
        <w:rPr>
          <w:bCs/>
          <w:b/>
        </w:rPr>
        <w:t xml:space="preserve">Hadassah Medical Center, Jerusalem, Israel</w:t>
      </w:r>
      <w:r>
        <w:t xml:space="preserve"> </w:t>
      </w:r>
      <w:r>
        <w:t xml:space="preserve">| June 2019 – December 2020</w:t>
      </w:r>
    </w:p>
    <w:p>
      <w:pPr>
        <w:numPr>
          <w:ilvl w:val="0"/>
          <w:numId w:val="1003"/>
        </w:numPr>
        <w:pStyle w:val="Compact"/>
      </w:pPr>
      <w:r>
        <w:t xml:space="preserve">Gained hands-on experience in compounding medications and managing inventory for specialized treatments.</w:t>
      </w:r>
    </w:p>
    <w:p>
      <w:pPr>
        <w:numPr>
          <w:ilvl w:val="0"/>
          <w:numId w:val="1003"/>
        </w:numPr>
        <w:pStyle w:val="Compact"/>
      </w:pPr>
      <w:r>
        <w:t xml:space="preserve">Supported clinical trials by preparing and distributing investigational drugs under strict regulatory guidelines.</w:t>
      </w:r>
    </w:p>
    <w:p>
      <w:pPr>
        <w:numPr>
          <w:ilvl w:val="0"/>
          <w:numId w:val="1003"/>
        </w:numPr>
        <w:pStyle w:val="Compact"/>
      </w:pPr>
      <w:r>
        <w:t xml:space="preserve">Participated in interdisciplinary rounds, contributing to patient care decisions by reviewing medication regimens.</w:t>
      </w:r>
    </w:p>
    <w:p>
      <w:pPr>
        <w:numPr>
          <w:ilvl w:val="0"/>
          <w:numId w:val="1003"/>
        </w:numPr>
        <w:pStyle w:val="Compact"/>
      </w:pPr>
      <w:r>
        <w:t xml:space="preserve">Assisted in developing educational materials for patients on proper medication use, tailored to the cultural diversity of Jerusalem.</w:t>
      </w:r>
    </w:p>
    <w:bookmarkEnd w:id="23"/>
    <w:bookmarkStart w:id="24" w:name="community-pharmacy-assistant"/>
    <w:p>
      <w:pPr>
        <w:pStyle w:val="Heading3"/>
      </w:pPr>
      <w:r>
        <w:t xml:space="preserve">Community Pharmacy Assistant</w:t>
      </w:r>
    </w:p>
    <w:p>
      <w:pPr>
        <w:pStyle w:val="FirstParagraph"/>
      </w:pPr>
      <w:r>
        <w:rPr>
          <w:bCs/>
          <w:b/>
        </w:rPr>
        <w:t xml:space="preserve">Ramot Pharmacy, East Jerusalem, Israel</w:t>
      </w:r>
      <w:r>
        <w:t xml:space="preserve"> </w:t>
      </w:r>
      <w:r>
        <w:t xml:space="preserve">| July 2017 – May 2018</w:t>
      </w:r>
    </w:p>
    <w:p>
      <w:pPr>
        <w:numPr>
          <w:ilvl w:val="0"/>
          <w:numId w:val="1004"/>
        </w:numPr>
        <w:pStyle w:val="Compact"/>
      </w:pPr>
      <w:r>
        <w:t xml:space="preserve">Provided customer service and medication guidance to a diverse clientele in a community pharmacy setting.</w:t>
      </w:r>
    </w:p>
    <w:p>
      <w:pPr>
        <w:numPr>
          <w:ilvl w:val="0"/>
          <w:numId w:val="1004"/>
        </w:numPr>
        <w:pStyle w:val="Compact"/>
      </w:pPr>
      <w:r>
        <w:t xml:space="preserve">Ensured accurate dispensing of prescriptions while maintaining records of controlled substances in compliance with Israeli laws.</w:t>
      </w:r>
    </w:p>
    <w:p>
      <w:pPr>
        <w:numPr>
          <w:ilvl w:val="0"/>
          <w:numId w:val="1004"/>
        </w:numPr>
        <w:pStyle w:val="Compact"/>
      </w:pPr>
      <w:r>
        <w:t xml:space="preserve">Conducted health screenings and administered vaccinations as part of public health initiatives in the region.</w:t>
      </w:r>
    </w:p>
    <w:p>
      <w:pPr>
        <w:numPr>
          <w:ilvl w:val="0"/>
          <w:numId w:val="1004"/>
        </w:numPr>
        <w:pStyle w:val="Compact"/>
      </w:pPr>
      <w:r>
        <w:t xml:space="preserve">Collaborated with local healthcare providers to improve patient outcomes through proactive pharmaceutical care.</w:t>
      </w:r>
    </w:p>
    <w:bookmarkEnd w:id="24"/>
    <w:bookmarkEnd w:id="25"/>
    <w:bookmarkStart w:id="26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Pharmaceutical Knowledge:</w:t>
      </w:r>
      <w:r>
        <w:t xml:space="preserve"> </w:t>
      </w:r>
      <w:r>
        <w:t xml:space="preserve">Expertise in drug classifications, interactions, and therapeutic uses. Familiarity with Israeli pharmaceutical guidelines and regulations.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Clinical Skills:</w:t>
      </w:r>
      <w:r>
        <w:t xml:space="preserve"> </w:t>
      </w:r>
      <w:r>
        <w:t xml:space="preserve">Strong ability to assess patient needs, provide counseling, and monitor medication effectiveness.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Technology Proficiency:</w:t>
      </w:r>
      <w:r>
        <w:t xml:space="preserve"> </w:t>
      </w:r>
      <w:r>
        <w:t xml:space="preserve">Skilled in using pharmacy management systems (e.g., Cerner, Epic) and electronic prescribing platforms common in Israel.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Fluent in Hebrew and Arabic; proficient in English for communication with international patients and colleagues.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Cultural Competency:</w:t>
      </w:r>
      <w:r>
        <w:t xml:space="preserve"> </w:t>
      </w:r>
      <w:r>
        <w:t xml:space="preserve">Experience working with diverse populations in Jerusalem, including Arab, Jewish, and international communities.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Leadership:</w:t>
      </w:r>
      <w:r>
        <w:t xml:space="preserve"> </w:t>
      </w:r>
      <w:r>
        <w:t xml:space="preserve">Proven ability to manage teams and lead initiatives that improve pharmacy operations and patient care.</w:t>
      </w:r>
    </w:p>
    <w:bookmarkEnd w:id="26"/>
    <w:bookmarkStart w:id="27" w:name="professional-development"/>
    <w:p>
      <w:pPr>
        <w:pStyle w:val="Heading2"/>
      </w:pPr>
      <w:r>
        <w:t xml:space="preserve">Professional Development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Certification in Medication Therapy Management (MTM)</w:t>
      </w:r>
      <w:r>
        <w:t xml:space="preserve">, Israel Pharmacists Association (2021)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Workshop on Advanced Pharmacy Practice in Urban Settings</w:t>
      </w:r>
      <w:r>
        <w:t xml:space="preserve">, Jerusalem Health Council (2020)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Continuing Education Credits:</w:t>
      </w:r>
      <w:r>
        <w:t xml:space="preserve"> </w:t>
      </w:r>
      <w:r>
        <w:t xml:space="preserve">Regularly attend seminars and courses on pharmaceutical innovations, including AI-driven drug discovery and personalized medicine.</w:t>
      </w:r>
    </w:p>
    <w:bookmarkEnd w:id="27"/>
    <w:bookmarkStart w:id="28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Contact: [Your Email] | [Your Phone Number]</w:t>
      </w:r>
    </w:p>
    <w:bookmarkEnd w:id="28"/>
    <w:p>
      <w:pPr>
        <w:pStyle w:val="BodyText"/>
      </w:pPr>
      <w:r>
        <w:t xml:space="preserve">This resume highlights the qualifications of a pharmacist in Israel Jerusalem, emphasizing expertise in pharmaceutical care, cultural awareness, and adherence to local healthcare standards.</w:t>
      </w:r>
    </w:p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Pharmacist Resume Israel Jerusalem</dc:title>
  <dc:creator/>
  <dc:language>en</dc:language>
  <cp:keywords/>
  <dcterms:created xsi:type="dcterms:W3CDTF">2026-09-26T11:22:27Z</dcterms:created>
  <dcterms:modified xsi:type="dcterms:W3CDTF">2026-09-26T11:22:27Z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