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resume-pharmacist-in-italy-rome"/>
    <w:p>
      <w:pPr>
        <w:pStyle w:val="Heading1"/>
      </w:pPr>
      <w:r>
        <w:rPr>
          <w:bCs/>
          <w:b/>
        </w:rPr>
        <w:t xml:space="preserve">RESUME: PHARMACIST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giovanni.rossi@pharmacist.it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pharmacist with over 8 years of expertise in the pharmaceutical sector, specifically tailored to the dynamic healthcare environment of Italy Rome. Proficient in managing community pharmacies, ensuring compliance with Italian pharmaceutical regulations (D.Lgs 193/2006), and delivering exceptional patient care. A dedicated professional committed to advancing public health through precision, innovation, and a deep understanding of local medical practices in Rome. With a strong background in medication management, drug interactions, and compounding therapies, I am well-equipped to contribute effectively to the Italian healthcare system while maintaining the highest standards of ethical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(Laurea Magistrale in Farmacia)</w:t>
      </w:r>
      <w:r>
        <w:br/>
      </w:r>
      <w:r>
        <w:t xml:space="preserve">University of Rome "Sapienza", Rome, Italy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Pharmacy</w:t>
      </w:r>
      <w:r>
        <w:br/>
      </w:r>
      <w:r>
        <w:t xml:space="preserve">Università Campus Bio-Medico di Roma, Rome, Italy</w:t>
      </w:r>
      <w:r>
        <w:br/>
      </w:r>
      <w:r>
        <w:t xml:space="preserve">Graduated: 2017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lead-pharmacist"/>
    <w:p>
      <w:pPr>
        <w:pStyle w:val="Heading3"/>
      </w:pPr>
      <w:r>
        <w:rPr>
          <w:bCs/>
          <w:b/>
        </w:rPr>
        <w:t xml:space="preserve">Lead Pharmacist</w:t>
      </w:r>
    </w:p>
    <w:p>
      <w:pPr>
        <w:pStyle w:val="FirstParagraph"/>
      </w:pPr>
      <w:r>
        <w:rPr>
          <w:iCs/>
          <w:i/>
        </w:rPr>
        <w:t xml:space="preserve">PharmaRome Center, Rome, Italy</w:t>
      </w:r>
      <w:r>
        <w:br/>
      </w:r>
      <w:r>
        <w:t xml:space="preserve">January 2019 – Present</w:t>
      </w:r>
      <w:r>
        <w:br/>
      </w:r>
      <w:r>
        <w:t xml:space="preserve">- Supervised a team of 5 pharmacists and 10 pharmacy technicians in a high-traffic community pharmacy.</w:t>
      </w:r>
      <w:r>
        <w:br/>
      </w:r>
      <w:r>
        <w:t xml:space="preserve">- Ensured adherence to Italian regulations for prescription drugs, over-the-counter medications, and controlled substances.</w:t>
      </w:r>
      <w:r>
        <w:br/>
      </w:r>
      <w:r>
        <w:t xml:space="preserve">- Collaborated with local healthcare providers to optimize patient medication therapy plans.</w:t>
      </w:r>
      <w:r>
        <w:br/>
      </w:r>
      <w:r>
        <w:t xml:space="preserve">- Conducted regular training sessions on new pharmaceutical advancements and safety protocols aligned with Rome’s public health initiatives.</w:t>
      </w:r>
    </w:p>
    <w:bookmarkEnd w:id="23"/>
    <w:bookmarkStart w:id="24" w:name="pharmacist"/>
    <w:p>
      <w:pPr>
        <w:pStyle w:val="Heading3"/>
      </w:pPr>
      <w:r>
        <w:rPr>
          <w:bCs/>
          <w:b/>
        </w:rPr>
        <w:t xml:space="preserve">Pharmacist</w:t>
      </w:r>
    </w:p>
    <w:p>
      <w:pPr>
        <w:pStyle w:val="FirstParagraph"/>
      </w:pPr>
      <w:r>
        <w:rPr>
          <w:iCs/>
          <w:i/>
        </w:rPr>
        <w:t xml:space="preserve">Clinica Sant’Andrea, Rome, Italy</w:t>
      </w:r>
      <w:r>
        <w:br/>
      </w:r>
      <w:r>
        <w:t xml:space="preserve">June 2017 – December 2018</w:t>
      </w:r>
      <w:r>
        <w:br/>
      </w:r>
      <w:r>
        <w:t xml:space="preserve">- Managed inpatient medication dispensing and administration in a hospital setting.</w:t>
      </w:r>
      <w:r>
        <w:br/>
      </w:r>
      <w:r>
        <w:t xml:space="preserve">- Verified prescriptions for accuracy and safety, reducing medication errors by 15%.</w:t>
      </w:r>
      <w:r>
        <w:br/>
      </w:r>
      <w:r>
        <w:t xml:space="preserve">- Participated in interdisciplinary rounds to discuss patient care and drug interactions.</w:t>
      </w:r>
      <w:r>
        <w:br/>
      </w:r>
      <w:r>
        <w:t xml:space="preserve">- Assisted in the development of hospital formulary guidelines compliant with Italian health authorities.</w:t>
      </w:r>
    </w:p>
    <w:bookmarkEnd w:id="24"/>
    <w:bookmarkStart w:id="25" w:name="intern-pharmacist"/>
    <w:p>
      <w:pPr>
        <w:pStyle w:val="Heading3"/>
      </w:pPr>
      <w:r>
        <w:rPr>
          <w:bCs/>
          <w:b/>
        </w:rPr>
        <w:t xml:space="preserve">Intern Pharmacist</w:t>
      </w:r>
    </w:p>
    <w:p>
      <w:pPr>
        <w:pStyle w:val="FirstParagraph"/>
      </w:pPr>
      <w:r>
        <w:rPr>
          <w:iCs/>
          <w:i/>
        </w:rPr>
        <w:t xml:space="preserve">Ospedale San Giovanni Addolorata, Rome, Italy</w:t>
      </w:r>
      <w:r>
        <w:br/>
      </w:r>
      <w:r>
        <w:t xml:space="preserve">January 2016 – May 2017</w:t>
      </w:r>
      <w:r>
        <w:br/>
      </w:r>
      <w:r>
        <w:t xml:space="preserve">- Supported pharmacy operations during peak hours and emergency situations.</w:t>
      </w:r>
      <w:r>
        <w:br/>
      </w:r>
      <w:r>
        <w:t xml:space="preserve">- Conducted inventory management and ensured proper storage conditions for medications.</w:t>
      </w:r>
      <w:r>
        <w:br/>
      </w:r>
      <w:r>
        <w:t xml:space="preserve">- Provided patient counseling on medication usage and side effects.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Drug compounding, prescription interpretation, adverse drug reaction monitoring, and pharmacovigilance.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knowledge of Italian pharmaceutical laws (e.g., D.Lgs 193/2006) and European Union standards.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pharmacy management systems (e.g., Sistemi Farmaceutici), electronic prescription platforms, and Microsoft Office Suite.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educate patients on medication regimens and promote health literacy.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mentor pharmacy staff while maintaining high-quality service standards in Rome’s competitive healthcare environment.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Licence as Pharmacist (Ordine dei Farmacisti)</w:t>
      </w:r>
      <w:r>
        <w:br/>
      </w:r>
      <w:r>
        <w:t xml:space="preserve">Issued by the Italian National Council of Pharmacists, 2015.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Certification</w:t>
      </w:r>
      <w:r>
        <w:br/>
      </w:r>
      <w:r>
        <w:t xml:space="preserve">American Heart Association, 2020.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Specialized Training in Diabetes Management</w:t>
      </w:r>
      <w:r>
        <w:br/>
      </w:r>
      <w:r>
        <w:t xml:space="preserve">Italian Society of Endocrinology, 2018.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Associazione Farmacisti Italiani (AFI), Rome Chapter</w:t>
      </w:r>
    </w:p>
    <w:p>
      <w:pPr>
        <w:numPr>
          <w:ilvl w:val="0"/>
          <w:numId w:val="1004"/>
        </w:numPr>
        <w:pStyle w:val="Compact"/>
      </w:pPr>
      <w:r>
        <w:t xml:space="preserve">Volunteer Pharmacist, Ospedale San Giovanni Battista, Rome (2018–Present)</w:t>
      </w:r>
    </w:p>
    <w:p>
      <w:pPr>
        <w:numPr>
          <w:ilvl w:val="0"/>
          <w:numId w:val="1004"/>
        </w:numPr>
        <w:pStyle w:val="Compact"/>
      </w:pPr>
      <w:r>
        <w:t xml:space="preserve">Promoter of the "Farmacia Salute" initiative, aimed at improving public health awareness in central Rome.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NGOs to provide free medication consultations in underserved areas of Rome, enhancing access to healthcare for low-income residents.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health fairs and workshops organized by the Rome City Council to promote preventive care and medication safety.</w:t>
      </w:r>
      <w:r>
        <w:br/>
      </w:r>
      <w:r>
        <w:rPr>
          <w:bCs/>
          <w:b/>
        </w:rPr>
        <w:t xml:space="preserve">Cultural Adaptability:</w:t>
      </w:r>
      <w:r>
        <w:t xml:space="preserve"> </w:t>
      </w:r>
      <w:r>
        <w:t xml:space="preserve">Fluent in Italian and English, with a strong understanding of Italian cultural nuances in healthcare delivery.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Giovanni Rossi at giovanni.rossi@pharmacist.it or +39 345 678 9012.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Pharmacist in Italy Rome</dc:title>
  <dc:creator/>
  <dc:language>en</dc:language>
  <cp:keywords/>
  <dcterms:created xsi:type="dcterms:W3CDTF">2026-07-20T23:38:44Z</dcterms:created>
  <dcterms:modified xsi:type="dcterms:W3CDTF">2026-07-20T23:38:44Z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