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Nepal</w:t>
      </w:r>
      <w:r>
        <w:t xml:space="preserve"> </w:t>
      </w:r>
      <w:r>
        <w:t xml:space="preserve">Kathmandu</w:t>
      </w:r>
    </w:p>
    <w:bookmarkStart w:id="29" w:name="resume-pharmacist-in-nepal-kathmandu"/>
    <w:p>
      <w:pPr>
        <w:pStyle w:val="Heading1"/>
      </w:pPr>
      <w:r>
        <w:t xml:space="preserve">Resume: Pharmacist in Nepal Kathmandu</w:t>
      </w:r>
    </w:p>
    <w:p>
      <w:pPr>
        <w:pStyle w:val="FirstParagraph"/>
      </w:pPr>
      <w:r>
        <w:rPr>
          <w:bCs/>
          <w:b/>
        </w:rPr>
        <w:t xml:space="preserve">Name:</w:t>
      </w:r>
      <w:r>
        <w:t xml:space="preserve"> </w:t>
      </w:r>
      <w:r>
        <w:t xml:space="preserve">Dr. Laxmi Shrestha</w:t>
      </w:r>
    </w:p>
    <w:p>
      <w:pPr>
        <w:pStyle w:val="BodyText"/>
      </w:pPr>
      <w:r>
        <w:rPr>
          <w:bCs/>
          <w:b/>
        </w:rPr>
        <w:t xml:space="preserve">Email:</w:t>
      </w:r>
      <w:r>
        <w:t xml:space="preserve"> </w:t>
      </w:r>
      <w:r>
        <w:t xml:space="preserve">laxmishrestha@pharmaresume.com</w:t>
      </w:r>
    </w:p>
    <w:p>
      <w:pPr>
        <w:pStyle w:val="BodyText"/>
      </w:pPr>
      <w:r>
        <w:rPr>
          <w:bCs/>
          <w:b/>
        </w:rPr>
        <w:t xml:space="preserve">Phone:</w:t>
      </w:r>
      <w:r>
        <w:t xml:space="preserve"> </w:t>
      </w:r>
      <w:r>
        <w:t xml:space="preserve">+977 9841234567</w:t>
      </w:r>
    </w:p>
    <w:p>
      <w:pPr>
        <w:pStyle w:val="BodyTex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As a dedicated and experienced Pharmacist in Nepal Kathmandu, I have spent over 8 years specializing in pharmaceutical care, medication management, and patient counseling. My career has been rooted in delivering high-quality healthcare services to the community of Kathmandu Valley while adhering to the stringent regulations set by the Pharmacy Council of Nepal. With a strong foundation in pharmacology and a passion for public health, I aim to contribute my expertise to organizations that prioritize ethical practices and innovation in pharmacy services. My resume reflects my commitment to excellence, professionalism, and the unique needs of Nepal Kathmandu’s diverse population.</w:t>
      </w:r>
    </w:p>
    <w:bookmarkEnd w:id="20"/>
    <w:bookmarkStart w:id="21" w:name="education"/>
    <w:p>
      <w:pPr>
        <w:pStyle w:val="Heading2"/>
      </w:pPr>
      <w:r>
        <w:t xml:space="preserve">Education</w:t>
      </w:r>
    </w:p>
    <w:p>
      <w:pPr>
        <w:numPr>
          <w:ilvl w:val="0"/>
          <w:numId w:val="1001"/>
        </w:numPr>
        <w:pStyle w:val="Compact"/>
      </w:pPr>
      <w:r>
        <w:rPr>
          <w:bCs/>
          <w:b/>
        </w:rPr>
        <w:t xml:space="preserve">Bachelor of Pharmacy (B.Pharm)</w:t>
      </w:r>
      <w:r>
        <w:t xml:space="preserve">, Tribhuvan University, Nepal (2013-2017)</w:t>
      </w:r>
    </w:p>
    <w:p>
      <w:pPr>
        <w:numPr>
          <w:ilvl w:val="0"/>
          <w:numId w:val="1001"/>
        </w:numPr>
        <w:pStyle w:val="Compact"/>
      </w:pPr>
      <w:r>
        <w:rPr>
          <w:bCs/>
          <w:b/>
        </w:rPr>
        <w:t xml:space="preserve">Master of Pharmacy (M.Pharm) - Clinical Pharmacy</w:t>
      </w:r>
      <w:r>
        <w:t xml:space="preserve">, Kathmandu University, Nepal (2018-2020)</w:t>
      </w:r>
    </w:p>
    <w:p>
      <w:pPr>
        <w:numPr>
          <w:ilvl w:val="0"/>
          <w:numId w:val="1001"/>
        </w:numPr>
        <w:pStyle w:val="Compact"/>
      </w:pPr>
      <w:r>
        <w:rPr>
          <w:bCs/>
          <w:b/>
        </w:rPr>
        <w:t xml:space="preserve">Certification in Pharmaceutical Management</w:t>
      </w:r>
      <w:r>
        <w:t xml:space="preserve">, Nepal Health Sector Support Program (NHSSP), 2021</w:t>
      </w:r>
    </w:p>
    <w:bookmarkEnd w:id="21"/>
    <w:bookmarkStart w:id="22" w:name="work-experience"/>
    <w:p>
      <w:pPr>
        <w:pStyle w:val="Heading2"/>
      </w:pPr>
      <w:r>
        <w:t xml:space="preserve">Work Experience</w:t>
      </w:r>
    </w:p>
    <w:p>
      <w:pPr>
        <w:pStyle w:val="FirstParagraph"/>
      </w:pPr>
      <w:r>
        <w:rPr>
          <w:bCs/>
          <w:b/>
        </w:rPr>
        <w:t xml:space="preserve">Senior Pharmacist</w:t>
      </w:r>
    </w:p>
    <w:p>
      <w:pPr>
        <w:pStyle w:val="BodyText"/>
      </w:pPr>
      <w:r>
        <w:rPr>
          <w:iCs/>
          <w:i/>
        </w:rPr>
        <w:t xml:space="preserve">Kathmandu General Hospital &amp; Pharmacy, Nepal Kathmandu (2020–Present)</w:t>
      </w:r>
    </w:p>
    <w:p>
      <w:pPr>
        <w:numPr>
          <w:ilvl w:val="0"/>
          <w:numId w:val="1002"/>
        </w:numPr>
        <w:pStyle w:val="Compact"/>
      </w:pPr>
      <w:r>
        <w:t xml:space="preserve">Managed daily pharmacy operations, ensuring accurate prescription verification and drug dispensing.</w:t>
      </w:r>
    </w:p>
    <w:p>
      <w:pPr>
        <w:numPr>
          <w:ilvl w:val="0"/>
          <w:numId w:val="1002"/>
        </w:numPr>
        <w:pStyle w:val="Compact"/>
      </w:pPr>
      <w:r>
        <w:t xml:space="preserve">Provided patient counseling on medication usage, side effects, and adherence to treatment plans.</w:t>
      </w:r>
    </w:p>
    <w:p>
      <w:pPr>
        <w:numPr>
          <w:ilvl w:val="0"/>
          <w:numId w:val="1002"/>
        </w:numPr>
        <w:pStyle w:val="Compact"/>
      </w:pPr>
      <w:r>
        <w:t xml:space="preserve">Collaborated with physicians and nurses to optimize therapeutic outcomes for patients in Kathmandu’s urban healthcare system.</w:t>
      </w:r>
    </w:p>
    <w:p>
      <w:pPr>
        <w:numPr>
          <w:ilvl w:val="0"/>
          <w:numId w:val="1002"/>
        </w:numPr>
        <w:pStyle w:val="Compact"/>
      </w:pPr>
      <w:r>
        <w:t xml:space="preserve">Implemented inventory management systems to reduce waste and ensure timely availability of essential medicines in Nepal Kathmandu.</w:t>
      </w:r>
    </w:p>
    <w:p>
      <w:pPr>
        <w:pStyle w:val="FirstParagraph"/>
      </w:pPr>
      <w:r>
        <w:rPr>
          <w:bCs/>
          <w:b/>
        </w:rPr>
        <w:t xml:space="preserve">Pharmacist</w:t>
      </w:r>
    </w:p>
    <w:p>
      <w:pPr>
        <w:pStyle w:val="BodyText"/>
      </w:pPr>
      <w:r>
        <w:rPr>
          <w:iCs/>
          <w:i/>
        </w:rPr>
        <w:t xml:space="preserve">ClinicPharma Pharmacy, Kathmandu, Nepal (2017–2020)</w:t>
      </w:r>
    </w:p>
    <w:p>
      <w:pPr>
        <w:numPr>
          <w:ilvl w:val="0"/>
          <w:numId w:val="1003"/>
        </w:numPr>
        <w:pStyle w:val="Compact"/>
      </w:pPr>
      <w:r>
        <w:t xml:space="preserve">Processed prescriptions and ensured compliance with the Pharmacy Act of Nepal.</w:t>
      </w:r>
    </w:p>
    <w:p>
      <w:pPr>
        <w:numPr>
          <w:ilvl w:val="0"/>
          <w:numId w:val="1003"/>
        </w:numPr>
        <w:pStyle w:val="Compact"/>
      </w:pPr>
      <w:r>
        <w:t xml:space="preserve">Conducted health awareness campaigns in Kathmandu to promote preventive healthcare and medication safety.</w:t>
      </w:r>
    </w:p>
    <w:p>
      <w:pPr>
        <w:numPr>
          <w:ilvl w:val="0"/>
          <w:numId w:val="1003"/>
        </w:numPr>
        <w:pStyle w:val="Compact"/>
      </w:pPr>
      <w:r>
        <w:t xml:space="preserve">Trained junior pharmacists on Nepalese pharmaceutical regulations and ethical practices.</w:t>
      </w:r>
    </w:p>
    <w:bookmarkEnd w:id="22"/>
    <w:bookmarkStart w:id="23" w:name="skills"/>
    <w:p>
      <w:pPr>
        <w:pStyle w:val="Heading2"/>
      </w:pPr>
      <w:r>
        <w:t xml:space="preserve">Skills</w:t>
      </w:r>
    </w:p>
    <w:p>
      <w:pPr>
        <w:numPr>
          <w:ilvl w:val="0"/>
          <w:numId w:val="1004"/>
        </w:numPr>
        <w:pStyle w:val="Compact"/>
      </w:pPr>
      <w:r>
        <w:rPr>
          <w:bCs/>
          <w:b/>
        </w:rPr>
        <w:t xml:space="preserve">Prescription Interpretation:</w:t>
      </w:r>
      <w:r>
        <w:t xml:space="preserve"> </w:t>
      </w:r>
      <w:r>
        <w:t xml:space="preserve">Proficient in reading and verifying prescriptions according to Nepal Kathmandu’s healthcare standards.</w:t>
      </w:r>
    </w:p>
    <w:p>
      <w:pPr>
        <w:numPr>
          <w:ilvl w:val="0"/>
          <w:numId w:val="1004"/>
        </w:numPr>
        <w:pStyle w:val="Compact"/>
      </w:pPr>
      <w:r>
        <w:rPr>
          <w:bCs/>
          <w:b/>
        </w:rPr>
        <w:t xml:space="preserve">Pharmaceutical Knowledge:</w:t>
      </w:r>
      <w:r>
        <w:t xml:space="preserve"> </w:t>
      </w:r>
      <w:r>
        <w:t xml:space="preserve">Expertise in drug interactions, dosage calculations, and pharmacovigilance.</w:t>
      </w:r>
    </w:p>
    <w:p>
      <w:pPr>
        <w:numPr>
          <w:ilvl w:val="0"/>
          <w:numId w:val="1004"/>
        </w:numPr>
        <w:pStyle w:val="Compact"/>
      </w:pPr>
      <w:r>
        <w:rPr>
          <w:bCs/>
          <w:b/>
        </w:rPr>
        <w:t xml:space="preserve">Patient Communication:</w:t>
      </w:r>
      <w:r>
        <w:t xml:space="preserve"> </w:t>
      </w:r>
      <w:r>
        <w:t xml:space="preserve">Strong interpersonal skills to counsel patients in Nepali and English, fostering trust and adherence to treatment plans.</w:t>
      </w:r>
    </w:p>
    <w:p>
      <w:pPr>
        <w:numPr>
          <w:ilvl w:val="0"/>
          <w:numId w:val="1004"/>
        </w:numPr>
        <w:pStyle w:val="Compact"/>
      </w:pPr>
      <w:r>
        <w:rPr>
          <w:bCs/>
          <w:b/>
        </w:rPr>
        <w:t xml:space="preserve">Inventory Management:</w:t>
      </w:r>
      <w:r>
        <w:t xml:space="preserve"> </w:t>
      </w:r>
      <w:r>
        <w:t xml:space="preserve">Skilled in managing stock levels, procurement processes, and ensuring compliance with Nepal’s pharmaceutical guidelines.</w:t>
      </w:r>
    </w:p>
    <w:p>
      <w:pPr>
        <w:numPr>
          <w:ilvl w:val="0"/>
          <w:numId w:val="1004"/>
        </w:numPr>
        <w:pStyle w:val="Compact"/>
      </w:pPr>
      <w:r>
        <w:rPr>
          <w:bCs/>
          <w:b/>
        </w:rPr>
        <w:t xml:space="preserve">Digital Tools:</w:t>
      </w:r>
      <w:r>
        <w:t xml:space="preserve"> </w:t>
      </w:r>
      <w:r>
        <w:t xml:space="preserve">Familiar with pharmacy management software such as MedMinder and EHR systems used in Kathmandu hospitals.</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Pharmacy Council of Nepal License</w:t>
      </w:r>
      <w:r>
        <w:t xml:space="preserve"> </w:t>
      </w:r>
      <w:r>
        <w:t xml:space="preserve">(2017–Present)</w:t>
      </w:r>
    </w:p>
    <w:p>
      <w:pPr>
        <w:numPr>
          <w:ilvl w:val="0"/>
          <w:numId w:val="1005"/>
        </w:numPr>
        <w:pStyle w:val="Compact"/>
      </w:pPr>
      <w:r>
        <w:rPr>
          <w:bCs/>
          <w:b/>
        </w:rPr>
        <w:t xml:space="preserve">Certificate in Clinical Pharmacology</w:t>
      </w:r>
      <w:r>
        <w:t xml:space="preserve">, Nepalese Medical Association (2019)</w:t>
      </w:r>
    </w:p>
    <w:p>
      <w:pPr>
        <w:numPr>
          <w:ilvl w:val="0"/>
          <w:numId w:val="1005"/>
        </w:numPr>
        <w:pStyle w:val="Compact"/>
      </w:pPr>
      <w:r>
        <w:rPr>
          <w:bCs/>
          <w:b/>
        </w:rPr>
        <w:t xml:space="preserve">Workshop on Medication Safety in Urban Healthcare</w:t>
      </w:r>
      <w:r>
        <w:t xml:space="preserve">, Kathmandu University, 2021</w:t>
      </w:r>
    </w:p>
    <w:bookmarkEnd w:id="24"/>
    <w:bookmarkStart w:id="25" w:name="professional-achievements"/>
    <w:p>
      <w:pPr>
        <w:pStyle w:val="Heading2"/>
      </w:pPr>
      <w:r>
        <w:t xml:space="preserve">Professional Achievements</w:t>
      </w:r>
    </w:p>
    <w:p>
      <w:pPr>
        <w:numPr>
          <w:ilvl w:val="0"/>
          <w:numId w:val="1006"/>
        </w:numPr>
        <w:pStyle w:val="Compact"/>
      </w:pPr>
      <w:r>
        <w:t xml:space="preserve">Recognized as "Outstanding Pharmacist" by the Nepal Pharmacists Association (NPA) in 2021 for contributions to healthcare in Kathmandu.</w:t>
      </w:r>
    </w:p>
    <w:p>
      <w:pPr>
        <w:numPr>
          <w:ilvl w:val="0"/>
          <w:numId w:val="1006"/>
        </w:numPr>
        <w:pStyle w:val="Compact"/>
      </w:pPr>
      <w:r>
        <w:t xml:space="preserve">Led a project to reduce drug shortages in rural areas of Kathmandu Valley by establishing a decentralized distribution network.</w:t>
      </w:r>
    </w:p>
    <w:p>
      <w:pPr>
        <w:numPr>
          <w:ilvl w:val="0"/>
          <w:numId w:val="1006"/>
        </w:numPr>
        <w:pStyle w:val="Compact"/>
      </w:pPr>
      <w:r>
        <w:t xml:space="preserve">Published an article on "Challenges of Pharmacy Practice in Urban Nepal" in the *Nepal Journal of Pharmaceutical Sciences* (2020).</w:t>
      </w:r>
    </w:p>
    <w:bookmarkEnd w:id="25"/>
    <w:bookmarkStart w:id="26" w:name="additional-information"/>
    <w:p>
      <w:pPr>
        <w:pStyle w:val="Heading2"/>
      </w:pPr>
      <w:r>
        <w:t xml:space="preserve">Additional Information</w:t>
      </w:r>
    </w:p>
    <w:p>
      <w:pPr>
        <w:pStyle w:val="FirstParagraph"/>
      </w:pPr>
      <w:r>
        <w:t xml:space="preserve">I am deeply committed to advancing pharmacy practices in Nepal Kathmandu through continuous learning and community engagement. My involvement with local NGOs such as the Nepal Health Foundation has allowed me to contribute to public health initiatives, including free medication drives and health screenings in Kathmandu’s underserved areas. I am also a member of the Nepal Pharmacists Association (NPA), where I actively participate in policy discussions to improve healthcare access for all Nepalese citizens.</w:t>
      </w:r>
    </w:p>
    <w:bookmarkEnd w:id="26"/>
    <w:bookmarkStart w:id="27" w:name="language-proficiency"/>
    <w:p>
      <w:pPr>
        <w:pStyle w:val="Heading2"/>
      </w:pPr>
      <w:r>
        <w:t xml:space="preserve">Language Proficiency</w:t>
      </w:r>
    </w:p>
    <w:p>
      <w:pPr>
        <w:numPr>
          <w:ilvl w:val="0"/>
          <w:numId w:val="1007"/>
        </w:numPr>
        <w:pStyle w:val="Compact"/>
      </w:pPr>
      <w:r>
        <w:t xml:space="preserve">Nepali (Native)</w:t>
      </w:r>
    </w:p>
    <w:p>
      <w:pPr>
        <w:numPr>
          <w:ilvl w:val="0"/>
          <w:numId w:val="1007"/>
        </w:numPr>
        <w:pStyle w:val="Compact"/>
      </w:pPr>
      <w:r>
        <w:t xml:space="preserve">English (Fluent)</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Nepal Kathmandu</dc:title>
  <dc:creator/>
  <dc:language>en</dc:language>
  <cp:keywords/>
  <dcterms:created xsi:type="dcterms:W3CDTF">2026-07-20T23:15:05Z</dcterms:created>
  <dcterms:modified xsi:type="dcterms:W3CDTF">2026-07-20T23:15:05Z</dcterms:modified>
</cp:coreProperties>
</file>

<file path=docProps/custom.xml><?xml version="1.0" encoding="utf-8"?>
<Properties xmlns="http://schemas.openxmlformats.org/officeDocument/2006/custom-properties" xmlns:vt="http://schemas.openxmlformats.org/officeDocument/2006/docPropsVTypes"/>
</file>