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in</w:t>
      </w:r>
      <w:r>
        <w:t xml:space="preserve"> </w:t>
      </w:r>
      <w:r>
        <w:t xml:space="preserve">Peru</w:t>
      </w:r>
      <w:r>
        <w:t xml:space="preserve"> </w:t>
      </w:r>
      <w:r>
        <w:t xml:space="preserve">Lima</w:t>
      </w:r>
    </w:p>
    <w:bookmarkStart w:id="28" w:name="resume---pharmacist-in-peru-lima"/>
    <w:p>
      <w:pPr>
        <w:pStyle w:val="Heading1"/>
      </w:pPr>
      <w:r>
        <w:t xml:space="preserve">Resume - Pharmacist in Peru Lima</w:t>
      </w:r>
    </w:p>
    <w:p>
      <w:pPr>
        <w:pStyle w:val="FirstParagraph"/>
      </w:pPr>
      <w:r>
        <w:rPr>
          <w:bCs/>
          <w:b/>
        </w:rPr>
        <w:t xml:space="preserve">Name:</w:t>
      </w:r>
      <w:r>
        <w:t xml:space="preserve"> </w:t>
      </w:r>
      <w:r>
        <w:t xml:space="preserve">María Fernanda López</w:t>
      </w:r>
      <w:r>
        <w:br/>
      </w:r>
      <w:r>
        <w:rPr>
          <w:bCs/>
          <w:b/>
        </w:rPr>
        <w:t xml:space="preserve">Contact:</w:t>
      </w:r>
      <w:r>
        <w:t xml:space="preserve"> </w:t>
      </w:r>
      <w:r>
        <w:t xml:space="preserve">+51 998 765 4321 | maria.lopez@pharma.pe</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dedicated and experienced Pharmacist with over seven years of expertise in the pharmaceutical industry, specializing in patient care, medication management, and regulatory compliance. My career has been centered around delivering high-quality pharmacy services in Peru Lima, where I have developed a deep understanding of local healthcare systems and pharmacological practices. I am passionate about contributing to public health through accurate drug dispensing, patient education, and collaboration with healthcare professionals. My goal is to leverage my skills as a Pharmacist in Peru Lima to improve medication safety and accessibility for communities.</w:t>
      </w:r>
    </w:p>
    <w:bookmarkEnd w:id="20"/>
    <w:bookmarkStart w:id="21" w:name="education"/>
    <w:p>
      <w:pPr>
        <w:pStyle w:val="Heading2"/>
      </w:pPr>
      <w:r>
        <w:t xml:space="preserve">Education</w:t>
      </w:r>
    </w:p>
    <w:p>
      <w:pPr>
        <w:pStyle w:val="FirstParagraph"/>
      </w:pPr>
      <w:r>
        <w:rPr>
          <w:bCs/>
          <w:b/>
        </w:rPr>
        <w:t xml:space="preserve">Bachelor of Science in Pharmacy</w:t>
      </w:r>
      <w:r>
        <w:br/>
      </w:r>
      <w:r>
        <w:t xml:space="preserve">Universidad Nacional Mayor de San Marcos, Lima, Peru</w:t>
      </w:r>
      <w:r>
        <w:br/>
      </w:r>
      <w:r>
        <w:t xml:space="preserve">Graduated: June 2016</w:t>
      </w:r>
      <w:r>
        <w:br/>
      </w:r>
      <w:r>
        <w:t xml:space="preserve">- Focused on pharmacology, medicinal chemistry, and clinical pharmacy.</w:t>
      </w:r>
      <w:r>
        <w:br/>
      </w:r>
      <w:r>
        <w:t xml:space="preserve">- Completed internship at Clínica Metropolitana de Salud (Lima), gaining hands-on experience in drug formulation and patient counseling.</w:t>
      </w:r>
    </w:p>
    <w:bookmarkEnd w:id="21"/>
    <w:bookmarkStart w:id="22" w:name="work-experience"/>
    <w:p>
      <w:pPr>
        <w:pStyle w:val="Heading2"/>
      </w:pPr>
      <w:r>
        <w:t xml:space="preserve">Work Experience</w:t>
      </w:r>
    </w:p>
    <w:p>
      <w:pPr>
        <w:pStyle w:val="FirstParagraph"/>
      </w:pPr>
      <w:r>
        <w:rPr>
          <w:bCs/>
          <w:b/>
        </w:rPr>
        <w:t xml:space="preserve">Senior Pharmacist</w:t>
      </w:r>
      <w:r>
        <w:br/>
      </w:r>
      <w:r>
        <w:t xml:space="preserve">Farmacia Central Lima, Lima, Peru</w:t>
      </w:r>
      <w:r>
        <w:br/>
      </w:r>
      <w:r>
        <w:t xml:space="preserve">January 2018 – Present</w:t>
      </w:r>
      <w:r>
        <w:br/>
      </w:r>
      <w:r>
        <w:t xml:space="preserve">- Managed daily operations of the pharmacy, including prescription validation, medication dispensing, and inventory control.</w:t>
      </w:r>
      <w:r>
        <w:br/>
      </w:r>
      <w:r>
        <w:t xml:space="preserve">- Provided patient counseling on drug usage, side effects, and interactions in both Spanish and English.</w:t>
      </w:r>
      <w:r>
        <w:br/>
      </w:r>
      <w:r>
        <w:t xml:space="preserve">- Collaborated with physicians to optimize treatment plans for chronic conditions such as diabetes and hypertension.</w:t>
      </w:r>
      <w:r>
        <w:br/>
      </w:r>
      <w:r>
        <w:t xml:space="preserve">- Ensured compliance with Peruvian pharmaceutical regulations (Ley 29733) and ISO standards for pharmacy practice.</w:t>
      </w:r>
    </w:p>
    <w:p>
      <w:pPr>
        <w:pStyle w:val="BodyText"/>
      </w:pPr>
      <w:r>
        <w:rPr>
          <w:bCs/>
          <w:b/>
        </w:rPr>
        <w:t xml:space="preserve">Pharmacist</w:t>
      </w:r>
      <w:r>
        <w:br/>
      </w:r>
      <w:r>
        <w:t xml:space="preserve">Laboratorios S.A., Lima, Peru</w:t>
      </w:r>
      <w:r>
        <w:br/>
      </w:r>
      <w:r>
        <w:t xml:space="preserve">March 2016 – December 2017</w:t>
      </w:r>
      <w:r>
        <w:br/>
      </w:r>
      <w:r>
        <w:t xml:space="preserve">- Assisted in the production and quality control of generic medications.</w:t>
      </w:r>
      <w:r>
        <w:br/>
      </w:r>
      <w:r>
        <w:t xml:space="preserve">- Conducted research on drug interactions and efficacy for new pharmaceutical products.</w:t>
      </w:r>
      <w:r>
        <w:br/>
      </w:r>
      <w:r>
        <w:t xml:space="preserve">- Trained junior pharmacists on best practices for medication safety and patient communication.</w:t>
      </w:r>
    </w:p>
    <w:bookmarkEnd w:id="22"/>
    <w:bookmarkStart w:id="23" w:name="skills"/>
    <w:p>
      <w:pPr>
        <w:pStyle w:val="Heading2"/>
      </w:pPr>
      <w:r>
        <w:t xml:space="preserve">Skills</w:t>
      </w:r>
    </w:p>
    <w:p>
      <w:pPr>
        <w:numPr>
          <w:ilvl w:val="0"/>
          <w:numId w:val="1001"/>
        </w:numPr>
        <w:pStyle w:val="Compact"/>
      </w:pPr>
      <w:r>
        <w:rPr>
          <w:bCs/>
          <w:b/>
        </w:rPr>
        <w:t xml:space="preserve">Pharmaceutical Expertise:</w:t>
      </w:r>
      <w:r>
        <w:t xml:space="preserve"> </w:t>
      </w:r>
      <w:r>
        <w:t xml:space="preserve">Prescription validation, medication compounding, drug interactions analysis.</w:t>
      </w:r>
    </w:p>
    <w:p>
      <w:pPr>
        <w:numPr>
          <w:ilvl w:val="0"/>
          <w:numId w:val="1001"/>
        </w:numPr>
        <w:pStyle w:val="Compact"/>
      </w:pPr>
      <w:r>
        <w:rPr>
          <w:bCs/>
          <w:b/>
        </w:rPr>
        <w:t xml:space="preserve">Regulatory Compliance:</w:t>
      </w:r>
      <w:r>
        <w:t xml:space="preserve"> </w:t>
      </w:r>
      <w:r>
        <w:t xml:space="preserve">Knowledge of Peruvian pharmacological laws (e.g., Colegio de Farmacéuticos) and GMP standards.</w:t>
      </w:r>
    </w:p>
    <w:p>
      <w:pPr>
        <w:numPr>
          <w:ilvl w:val="0"/>
          <w:numId w:val="1001"/>
        </w:numPr>
        <w:pStyle w:val="Compact"/>
      </w:pPr>
      <w:r>
        <w:rPr>
          <w:bCs/>
          <w:b/>
        </w:rPr>
        <w:t xml:space="preserve">Patient Care:</w:t>
      </w:r>
      <w:r>
        <w:t xml:space="preserve"> </w:t>
      </w:r>
      <w:r>
        <w:t xml:space="preserve">Strong communication skills for educating patients on medication use and adherence.</w:t>
      </w:r>
    </w:p>
    <w:p>
      <w:pPr>
        <w:numPr>
          <w:ilvl w:val="0"/>
          <w:numId w:val="1001"/>
        </w:numPr>
        <w:pStyle w:val="Compact"/>
      </w:pPr>
      <w:r>
        <w:rPr>
          <w:bCs/>
          <w:b/>
        </w:rPr>
        <w:t xml:space="preserve">Technology Proficiency:</w:t>
      </w:r>
      <w:r>
        <w:t xml:space="preserve"> </w:t>
      </w:r>
      <w:r>
        <w:t xml:space="preserve">Familiar with pharmacy management systems like PharmaSoft and electronic prescribing platforms.</w:t>
      </w:r>
    </w:p>
    <w:p>
      <w:pPr>
        <w:numPr>
          <w:ilvl w:val="0"/>
          <w:numId w:val="1001"/>
        </w:numPr>
        <w:pStyle w:val="Compact"/>
      </w:pPr>
      <w:r>
        <w:rPr>
          <w:bCs/>
          <w:b/>
        </w:rPr>
        <w:t xml:space="preserve">Languages:</w:t>
      </w:r>
      <w:r>
        <w:t xml:space="preserve"> </w:t>
      </w:r>
      <w:r>
        <w:t xml:space="preserve">Native Spanish, fluent in English, basic knowledge of Portuguese (for regional collaboration).</w:t>
      </w:r>
    </w:p>
    <w:bookmarkEnd w:id="23"/>
    <w:bookmarkStart w:id="24" w:name="certifications"/>
    <w:p>
      <w:pPr>
        <w:pStyle w:val="Heading2"/>
      </w:pPr>
      <w:r>
        <w:t xml:space="preserve">Certifications</w:t>
      </w:r>
    </w:p>
    <w:p>
      <w:pPr>
        <w:pStyle w:val="FirstParagraph"/>
      </w:pPr>
      <w:r>
        <w:rPr>
          <w:bCs/>
          <w:b/>
        </w:rPr>
        <w:t xml:space="preserve">Certificate in Pharmaceutical Quality Assurance</w:t>
      </w:r>
      <w:r>
        <w:br/>
      </w:r>
      <w:r>
        <w:t xml:space="preserve">Colegio de Farmacéuticos del Perú, Lima</w:t>
      </w:r>
      <w:r>
        <w:br/>
      </w:r>
      <w:r>
        <w:t xml:space="preserve">2021</w:t>
      </w:r>
      <w:r>
        <w:br/>
      </w:r>
      <w:r>
        <w:t xml:space="preserve">- Focused on quality control processes and regulatory frameworks for pharmaceutical products.</w:t>
      </w:r>
    </w:p>
    <w:p>
      <w:pPr>
        <w:pStyle w:val="BodyText"/>
      </w:pPr>
      <w:r>
        <w:rPr>
          <w:bCs/>
          <w:b/>
        </w:rPr>
        <w:t xml:space="preserve">Advanced Training in Medication Safety</w:t>
      </w:r>
      <w:r>
        <w:br/>
      </w:r>
      <w:r>
        <w:t xml:space="preserve">Hospital Nacional Edgardo Rebagliati Martins, Lima</w:t>
      </w:r>
      <w:r>
        <w:br/>
      </w:r>
      <w:r>
        <w:t xml:space="preserve">2019</w:t>
      </w:r>
      <w:r>
        <w:br/>
      </w:r>
      <w:r>
        <w:t xml:space="preserve">- Specialized in reducing medication errors through systematic review of prescriptions and patient monitoring.</w:t>
      </w:r>
    </w:p>
    <w:bookmarkEnd w:id="24"/>
    <w:bookmarkStart w:id="25" w:name="volunteer-work"/>
    <w:p>
      <w:pPr>
        <w:pStyle w:val="Heading2"/>
      </w:pPr>
      <w:r>
        <w:t xml:space="preserve">Volunteer Work</w:t>
      </w:r>
    </w:p>
    <w:p>
      <w:pPr>
        <w:pStyle w:val="FirstParagraph"/>
      </w:pPr>
      <w:r>
        <w:rPr>
          <w:bCs/>
          <w:b/>
        </w:rPr>
        <w:t xml:space="preserve">Community Health Outreach Program</w:t>
      </w:r>
      <w:r>
        <w:br/>
      </w:r>
      <w:r>
        <w:t xml:space="preserve">Asociación Civil Salud Integral, Lima</w:t>
      </w:r>
      <w:r>
        <w:br/>
      </w:r>
      <w:r>
        <w:t xml:space="preserve">2017 – 2018</w:t>
      </w:r>
      <w:r>
        <w:br/>
      </w:r>
      <w:r>
        <w:t xml:space="preserve">- Provided free medication consultations and health education to underserved populations in Lima’s peripheral districts.</w:t>
      </w:r>
      <w:r>
        <w:br/>
      </w:r>
      <w:r>
        <w:t xml:space="preserve">- Organized workshops on chronic disease management and preventive healthcare.</w:t>
      </w:r>
    </w:p>
    <w:bookmarkEnd w:id="25"/>
    <w:bookmarkStart w:id="26" w:name="additional-information"/>
    <w:p>
      <w:pPr>
        <w:pStyle w:val="Heading2"/>
      </w:pPr>
      <w:r>
        <w:t xml:space="preserve">Additional Information</w:t>
      </w:r>
    </w:p>
    <w:p>
      <w:pPr>
        <w:pStyle w:val="FirstParagraph"/>
      </w:pPr>
      <w:r>
        <w:rPr>
          <w:bCs/>
          <w:b/>
        </w:rPr>
        <w:t xml:space="preserve">Professional Affiliations:</w:t>
      </w:r>
      <w:r>
        <w:br/>
      </w:r>
      <w:r>
        <w:t xml:space="preserve">- Member of the Colegio de Farmacéuticos del Perú (CFP) since 2017.</w:t>
      </w:r>
      <w:r>
        <w:br/>
      </w:r>
      <w:r>
        <w:t xml:space="preserve">- Active participant in local pharmacy conferences and seminars in Peru Lima, focusing on innovation in pharmaceutical care.</w:t>
      </w:r>
    </w:p>
    <w:p>
      <w:pPr>
        <w:pStyle w:val="BodyText"/>
      </w:pPr>
      <w:r>
        <w:rPr>
          <w:bCs/>
          <w:b/>
        </w:rPr>
        <w:t xml:space="preserve">Projects:</w:t>
      </w:r>
      <w:r>
        <w:br/>
      </w:r>
      <w:r>
        <w:t xml:space="preserve">- Co-developed a digital tool for tracking medication adherence among elderly patients, piloted in collaboration with a Lima-based health center.</w:t>
      </w:r>
      <w:r>
        <w:br/>
      </w:r>
      <w:r>
        <w:t xml:space="preserve">- Contributed to a research paper on the impact of generic drugs on public health access, published in the Revista Peruana de Farmacia.</w:t>
      </w:r>
    </w:p>
    <w:bookmarkEnd w:id="26"/>
    <w:bookmarkStart w:id="27" w:name="references"/>
    <w:p>
      <w:pPr>
        <w:pStyle w:val="Heading2"/>
      </w:pPr>
      <w:r>
        <w:t xml:space="preserve">References</w:t>
      </w:r>
    </w:p>
    <w:p>
      <w:pPr>
        <w:pStyle w:val="FirstParagraph"/>
      </w:pPr>
      <w:r>
        <w:t xml:space="preserve">Available upon request. Please contact me at maria.lopez@pharma.pe for references from previous employers in Peru Lima.</w:t>
      </w:r>
    </w:p>
    <w:p>
      <w:pPr>
        <w:pStyle w:val="BodyText"/>
      </w:pPr>
      <w:r>
        <w:rPr>
          <w:iCs/>
          <w:i/>
        </w:rPr>
        <w:t xml:space="preserve">This resume reflects the expertise of a Pharmacist in Peru Lima, emphasizing professional achievements, regulatory knowledge, and commitment to healthcare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in Peru Lima</dc:title>
  <dc:creator/>
  <dc:language>en</dc:language>
  <cp:keywords/>
  <dcterms:created xsi:type="dcterms:W3CDTF">2025-12-12T15:54:14Z</dcterms:created>
  <dcterms:modified xsi:type="dcterms:W3CDTF">2025-12-12T15:54:14Z</dcterms:modified>
</cp:coreProperties>
</file>

<file path=docProps/custom.xml><?xml version="1.0" encoding="utf-8"?>
<Properties xmlns="http://schemas.openxmlformats.org/officeDocument/2006/custom-properties" xmlns:vt="http://schemas.openxmlformats.org/officeDocument/2006/docPropsVTypes"/>
</file>