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Pharmacist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1" w:name="pharmacist-resume"/>
    <w:p>
      <w:pPr>
        <w:pStyle w:val="Heading1"/>
      </w:pPr>
      <w:r>
        <w:t xml:space="preserve">Pharmacist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[Number]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Pharmacist with [X years] of expertise in pharmaceutical services, patient care, and healthcare management. Based in Senegal Dakar, I am committed to delivering high-quality medication solutions while adhering to local regulations and community health needs. My background includes a strong focus on public health initiatives, disease prevention, and collaboration with healthcare professionals to ensure safe and effective treatment outcomes for patients across Senegal Dakar.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Pharmacy (BPharm)</w:t>
      </w:r>
      <w:r>
        <w:br/>
      </w:r>
      <w:r>
        <w:t xml:space="preserve">University Cheikh Anta Diop, Dakar, Senegal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Pharmaceutical Sciences</w:t>
      </w:r>
      <w:r>
        <w:br/>
      </w:r>
      <w:r>
        <w:t xml:space="preserve">[Relevant University or Institution], [Country]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linical-pharmacist"/>
    <w:p>
      <w:pPr>
        <w:pStyle w:val="Heading3"/>
      </w:pPr>
      <w:r>
        <w:t xml:space="preserve">Senior Clinical Pharmacist</w:t>
      </w:r>
    </w:p>
    <w:p>
      <w:pPr>
        <w:pStyle w:val="FirstParagraph"/>
      </w:pPr>
      <w:r>
        <w:rPr>
          <w:bCs/>
          <w:b/>
        </w:rPr>
        <w:t xml:space="preserve">Hospital General de Dakar, Senegal</w:t>
      </w:r>
      <w:r>
        <w:br/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medication therapy for inpatients, ensuring accurate dosing and adherence to local pharmaceutical guidelines.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 and nurses to optimize treatment plans for patients with chronic diseases such as diabetes and hypertension in Senegal Dakar.</w:t>
      </w:r>
    </w:p>
    <w:p>
      <w:pPr>
        <w:numPr>
          <w:ilvl w:val="0"/>
          <w:numId w:val="1002"/>
        </w:numPr>
        <w:pStyle w:val="Compact"/>
      </w:pPr>
      <w:r>
        <w:t xml:space="preserve">Conducted patient counseling sessions on proper drug usage, side effects, and drug interactions, emphasizing accessibility in underserved areas of Dakar.</w:t>
      </w:r>
    </w:p>
    <w:p>
      <w:pPr>
        <w:numPr>
          <w:ilvl w:val="0"/>
          <w:numId w:val="1002"/>
        </w:numPr>
        <w:pStyle w:val="Compact"/>
      </w:pPr>
      <w:r>
        <w:t xml:space="preserve">Trained junior pharmacists on regulatory standards for pharmaceutical practice in Senegal.</w:t>
      </w:r>
    </w:p>
    <w:bookmarkEnd w:id="22"/>
    <w:bookmarkStart w:id="23" w:name="community-pharmacist"/>
    <w:p>
      <w:pPr>
        <w:pStyle w:val="Heading3"/>
      </w:pPr>
      <w:r>
        <w:t xml:space="preserve">Community Pharmacist</w:t>
      </w:r>
    </w:p>
    <w:p>
      <w:pPr>
        <w:pStyle w:val="FirstParagraph"/>
      </w:pPr>
      <w:r>
        <w:rPr>
          <w:bCs/>
          <w:b/>
        </w:rPr>
        <w:t xml:space="preserve">Sante Medica Pharmacy, Dakar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over-the-counter and prescription medication services to patients in urban and peri-urban communities of Senegal Dakar.</w:t>
      </w:r>
    </w:p>
    <w:p>
      <w:pPr>
        <w:numPr>
          <w:ilvl w:val="0"/>
          <w:numId w:val="1003"/>
        </w:numPr>
        <w:pStyle w:val="Compact"/>
      </w:pPr>
      <w:r>
        <w:t xml:space="preserve">Monitored drug inventory and ensured compliance with the National Medicines Regulatory Authority (ANAM) guidelines.</w:t>
      </w:r>
    </w:p>
    <w:p>
      <w:pPr>
        <w:numPr>
          <w:ilvl w:val="0"/>
          <w:numId w:val="1003"/>
        </w:numPr>
        <w:pStyle w:val="Compact"/>
      </w:pPr>
      <w:r>
        <w:t xml:space="preserve">Organized health awareness campaigns on topics like malaria prevention, maternal health, and HIV/AIDS in collaboration with local NGOs in Dakar.</w:t>
      </w:r>
    </w:p>
    <w:p>
      <w:pPr>
        <w:numPr>
          <w:ilvl w:val="0"/>
          <w:numId w:val="1003"/>
        </w:numPr>
        <w:pStyle w:val="Compact"/>
      </w:pPr>
      <w:r>
        <w:t xml:space="preserve">Developed relationships with patients to foster trust and promote long-term healthcare adherence.</w:t>
      </w:r>
    </w:p>
    <w:bookmarkEnd w:id="23"/>
    <w:bookmarkStart w:id="24" w:name="public-health-pharmacist"/>
    <w:p>
      <w:pPr>
        <w:pStyle w:val="Heading3"/>
      </w:pPr>
      <w:r>
        <w:t xml:space="preserve">Public Health Pharmacist</w:t>
      </w:r>
    </w:p>
    <w:p>
      <w:pPr>
        <w:pStyle w:val="FirstParagraph"/>
      </w:pPr>
      <w:r>
        <w:rPr>
          <w:bCs/>
          <w:b/>
        </w:rPr>
        <w:t xml:space="preserve">National Health Department, Senegal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Supported national immunization programs by ensuring the availability and proper storage of vaccines in Dakar’s health centers.</w:t>
      </w:r>
    </w:p>
    <w:p>
      <w:pPr>
        <w:numPr>
          <w:ilvl w:val="0"/>
          <w:numId w:val="1004"/>
        </w:numPr>
        <w:pStyle w:val="Compact"/>
      </w:pPr>
      <w:r>
        <w:t xml:space="preserve">Participated in emergency response efforts during public health crises, including the distribution of antimalarial drugs and personal protective equipment (PPE) in Senegal Dakar.</w:t>
      </w:r>
    </w:p>
    <w:p>
      <w:pPr>
        <w:numPr>
          <w:ilvl w:val="0"/>
          <w:numId w:val="1004"/>
        </w:numPr>
        <w:pStyle w:val="Compact"/>
      </w:pPr>
      <w:r>
        <w:t xml:space="preserve">Contributed to policy development for medication access in rural areas of Senegal through data analysis and community feedback.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pharmaceutical calculations, drug interactions, and therapeutic monitoring.</w:t>
      </w:r>
    </w:p>
    <w:p>
      <w:pPr>
        <w:numPr>
          <w:ilvl w:val="0"/>
          <w:numId w:val="1005"/>
        </w:numPr>
        <w:pStyle w:val="Compact"/>
      </w:pPr>
      <w:r>
        <w:t xml:space="preserve">Proficient in using EHR (Electronic Health Records) systems and pharmacy management software.</w:t>
      </w:r>
    </w:p>
    <w:p>
      <w:pPr>
        <w:numPr>
          <w:ilvl w:val="0"/>
          <w:numId w:val="1005"/>
        </w:numPr>
        <w:pStyle w:val="Compact"/>
      </w:pPr>
      <w:r>
        <w:t xml:space="preserve">Certified in Basic Life Support (BLS) and Advanced Cardiac Life Support (ACLS).</w:t>
      </w:r>
    </w:p>
    <w:p>
      <w:pPr>
        <w:numPr>
          <w:ilvl w:val="0"/>
          <w:numId w:val="1005"/>
        </w:numPr>
        <w:pStyle w:val="Compact"/>
      </w:pPr>
      <w:r>
        <w:t xml:space="preserve">Fluent in English, French, and [local language], enabling effective communication with diverse patient populations in Senegal Dakar.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evaluating medication efficacy and safety protocols.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National Licensing Exam for Pharmacists – Senegal (ANAM)</w:t>
      </w:r>
    </w:p>
    <w:p>
      <w:pPr>
        <w:numPr>
          <w:ilvl w:val="0"/>
          <w:numId w:val="1006"/>
        </w:numPr>
        <w:pStyle w:val="Compact"/>
      </w:pPr>
      <w:r>
        <w:t xml:space="preserve">Advanced Training in HIV/AIDS Treatment Management, [Institution], Dakar</w:t>
      </w:r>
    </w:p>
    <w:p>
      <w:pPr>
        <w:numPr>
          <w:ilvl w:val="0"/>
          <w:numId w:val="1006"/>
        </w:numPr>
        <w:pStyle w:val="Compact"/>
      </w:pPr>
      <w:r>
        <w:t xml:space="preserve">Certificate in Public Health Emergency Response, [Organization]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French (Fluent)</w:t>
      </w:r>
    </w:p>
    <w:p>
      <w:pPr>
        <w:numPr>
          <w:ilvl w:val="0"/>
          <w:numId w:val="1007"/>
        </w:numPr>
        <w:pStyle w:val="Compact"/>
      </w:pPr>
      <w:r>
        <w:t xml:space="preserve">[Local Language, e.g., Wolof] (Intermediate)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Participated in mobile health clinics in rural areas of Senegal Dakar, providing free medication consultations and health education.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Active member of the Association des Pharmaciens du Sénégal (APS), contributing to advocacy for improved healthcare access in Dakar.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+221 [Number].</w:t>
      </w:r>
    </w:p>
    <w:p>
      <w:pPr>
        <w:pStyle w:val="BodyText"/>
      </w:pPr>
      <w:r>
        <w:t xml:space="preserve">This resume is tailored for Pharmacist positions in Senegal Dakar, emphasizing local healthcare challenges and opportunities.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Pharmacist in Senegal Dakar</dc:title>
  <dc:creator/>
  <dc:language>en</dc:language>
  <cp:keywords/>
  <dcterms:created xsi:type="dcterms:W3CDTF">2026-07-19T19:50:03Z</dcterms:created>
  <dcterms:modified xsi:type="dcterms:W3CDTF">2026-07-19T19:50:03Z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