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Sudan</w:t>
      </w:r>
      <w:r>
        <w:t xml:space="preserve"> </w:t>
      </w:r>
      <w:r>
        <w:t xml:space="preserve">Khartoum</w:t>
      </w:r>
    </w:p>
    <w:bookmarkStart w:id="30" w:name="resume-of-a-pharmacist-in-sudan-khartoum"/>
    <w:p>
      <w:pPr>
        <w:pStyle w:val="Heading1"/>
      </w:pPr>
      <w:r>
        <w:t xml:space="preserve">Resume of a Pharmacist in Sudan Khartoum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Khartoum, Sudan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[Your Phone Number]</w:t>
      </w:r>
    </w:p>
    <w:bookmarkEnd w:id="20"/>
    <w:bookmarkStart w:id="21" w:name="professional-summary"/>
    <w:p>
      <w:pPr>
        <w:pStyle w:val="Heading2"/>
      </w:pPr>
      <w:r>
        <w:t xml:space="preserve">Professional Summary</w:t>
      </w:r>
    </w:p>
    <w:p>
      <w:pPr>
        <w:pStyle w:val="FirstParagraph"/>
      </w:pPr>
      <w:r>
        <w:t xml:space="preserve">A dedicated and experienced Pharmacist with [X years] of expertise in pharmaceutical services, patient care, and medication management. Committed to delivering high-quality healthcare solutions within the dynamic environment of Sudan Khartoum. Proficient in adhering to local regulations, optimizing drug therapy outcomes, and fostering community health initiatives. Passionate about leveraging pharmacological knowledge to improve public health in Sudan.</w:t>
      </w:r>
    </w:p>
    <w:bookmarkEnd w:id="21"/>
    <w:bookmarkStart w:id="24" w:name="professional-experience"/>
    <w:p>
      <w:pPr>
        <w:pStyle w:val="Heading2"/>
      </w:pPr>
      <w:r>
        <w:t xml:space="preserve">Professional Experience</w:t>
      </w:r>
    </w:p>
    <w:bookmarkStart w:id="22" w:name="pharmacist"/>
    <w:p>
      <w:pPr>
        <w:pStyle w:val="Heading3"/>
      </w:pPr>
      <w:r>
        <w:t xml:space="preserve">Pharmacist</w:t>
      </w:r>
    </w:p>
    <w:p>
      <w:pPr>
        <w:pStyle w:val="FirstParagraph"/>
      </w:pPr>
      <w:r>
        <w:rPr>
          <w:bCs/>
          <w:b/>
        </w:rPr>
        <w:t xml:space="preserve">Khartoum General Hospital, Sudan Khartoum</w:t>
      </w:r>
    </w:p>
    <w:p>
      <w:pPr>
        <w:pStyle w:val="BodyText"/>
      </w:pPr>
      <w:r>
        <w:rPr>
          <w:iCs/>
          <w:i/>
        </w:rPr>
        <w:t xml:space="preserve">June 2018 – Present</w:t>
      </w:r>
    </w:p>
    <w:p>
      <w:pPr>
        <w:numPr>
          <w:ilvl w:val="0"/>
          <w:numId w:val="1001"/>
        </w:numPr>
        <w:pStyle w:val="Compact"/>
      </w:pPr>
      <w:r>
        <w:t xml:space="preserve">Managed and supervised the dispensing of medications to patients, ensuring accuracy, safety, and compliance with Sudanese pharmaceutical regulations.</w:t>
      </w:r>
    </w:p>
    <w:p>
      <w:pPr>
        <w:numPr>
          <w:ilvl w:val="0"/>
          <w:numId w:val="1001"/>
        </w:numPr>
        <w:pStyle w:val="Compact"/>
      </w:pPr>
      <w:r>
        <w:t xml:space="preserve">Collaborated with healthcare professionals to review prescriptions, identify drug interactions, and provide evidence-based recommendations for optimal patient care in Sudan Khartoum.</w:t>
      </w:r>
    </w:p>
    <w:p>
      <w:pPr>
        <w:numPr>
          <w:ilvl w:val="0"/>
          <w:numId w:val="1001"/>
        </w:numPr>
        <w:pStyle w:val="Compact"/>
      </w:pPr>
      <w:r>
        <w:t xml:space="preserve">Conducted regular inventory management of pharmaceutical products to maintain stock levels and minimize waste, supporting the hospital’s operational efficiency.</w:t>
      </w:r>
    </w:p>
    <w:p>
      <w:pPr>
        <w:numPr>
          <w:ilvl w:val="0"/>
          <w:numId w:val="1001"/>
        </w:numPr>
        <w:pStyle w:val="Compact"/>
      </w:pPr>
      <w:r>
        <w:t xml:space="preserve">Provided patient counseling on medication usage, side effects, and adherence strategies, enhancing health literacy in the local community of Sudan Khartoum.</w:t>
      </w:r>
    </w:p>
    <w:p>
      <w:pPr>
        <w:numPr>
          <w:ilvl w:val="0"/>
          <w:numId w:val="1001"/>
        </w:numPr>
        <w:pStyle w:val="Compact"/>
      </w:pPr>
      <w:r>
        <w:t xml:space="preserve">Participated in training programs to stay updated on advancements in pharmacology and healthcare practices relevant to Sudan’s pharmaceutical landscape.</w:t>
      </w:r>
    </w:p>
    <w:bookmarkEnd w:id="22"/>
    <w:bookmarkStart w:id="23" w:name="pharmacist-assistant"/>
    <w:p>
      <w:pPr>
        <w:pStyle w:val="Heading3"/>
      </w:pPr>
      <w:r>
        <w:t xml:space="preserve">Pharmacist Assistant</w:t>
      </w:r>
    </w:p>
    <w:p>
      <w:pPr>
        <w:pStyle w:val="FirstParagraph"/>
      </w:pPr>
      <w:r>
        <w:rPr>
          <w:bCs/>
          <w:b/>
        </w:rPr>
        <w:t xml:space="preserve">Mohamed Ahmed Pharmacy, Khartoum</w:t>
      </w:r>
    </w:p>
    <w:p>
      <w:pPr>
        <w:pStyle w:val="BodyText"/>
      </w:pPr>
      <w:r>
        <w:rPr>
          <w:iCs/>
          <w:i/>
        </w:rPr>
        <w:t xml:space="preserve">January 2015 – May 2018</w:t>
      </w:r>
    </w:p>
    <w:p>
      <w:pPr>
        <w:numPr>
          <w:ilvl w:val="0"/>
          <w:numId w:val="1002"/>
        </w:numPr>
        <w:pStyle w:val="Compact"/>
      </w:pPr>
      <w:r>
        <w:t xml:space="preserve">Assisted in the preparation and distribution of prescription medications, ensuring adherence to Sudanese pharmacy laws and ethical standards.</w:t>
      </w:r>
    </w:p>
    <w:p>
      <w:pPr>
        <w:numPr>
          <w:ilvl w:val="0"/>
          <w:numId w:val="1002"/>
        </w:numPr>
        <w:pStyle w:val="Compact"/>
      </w:pPr>
      <w:r>
        <w:t xml:space="preserve">Supported pharmacists in conducting medication reviews and maintaining detailed patient records for chronic disease management in Sudan Khartoum.</w:t>
      </w:r>
    </w:p>
    <w:p>
      <w:pPr>
        <w:numPr>
          <w:ilvl w:val="0"/>
          <w:numId w:val="1002"/>
        </w:numPr>
        <w:pStyle w:val="Compact"/>
      </w:pPr>
      <w:r>
        <w:t xml:space="preserve">Engaged with customers to address inquiries about over-the-counter medications, health products, and lifestyle advice tailored to the needs of Sudanese patients.</w:t>
      </w:r>
    </w:p>
    <w:p>
      <w:pPr>
        <w:numPr>
          <w:ilvl w:val="0"/>
          <w:numId w:val="1002"/>
        </w:numPr>
        <w:pStyle w:val="Compact"/>
      </w:pPr>
      <w:r>
        <w:t xml:space="preserve">Contributed to the development of educational materials on drug safety and public health awareness campaigns in collaboration with local healthcare organizations.</w:t>
      </w:r>
    </w:p>
    <w:bookmarkEnd w:id="23"/>
    <w:bookmarkEnd w:id="24"/>
    <w:bookmarkStart w:id="25" w:name="educational-background"/>
    <w:p>
      <w:pPr>
        <w:pStyle w:val="Heading2"/>
      </w:pPr>
      <w:r>
        <w:t xml:space="preserve">Educational Background</w:t>
      </w:r>
    </w:p>
    <w:p>
      <w:pPr>
        <w:pStyle w:val="FirstParagraph"/>
      </w:pPr>
      <w:r>
        <w:rPr>
          <w:bCs/>
          <w:b/>
        </w:rPr>
        <w:t xml:space="preserve">Bachelor of Pharmacy (B.Pharm)</w:t>
      </w:r>
    </w:p>
    <w:p>
      <w:pPr>
        <w:pStyle w:val="BodyText"/>
      </w:pPr>
      <w:r>
        <w:rPr>
          <w:iCs/>
          <w:i/>
        </w:rPr>
        <w:t xml:space="preserve">University of Khartoum, Sudan</w:t>
      </w:r>
    </w:p>
    <w:p>
      <w:pPr>
        <w:pStyle w:val="BodyText"/>
      </w:pPr>
      <w:r>
        <w:rPr>
          <w:iCs/>
          <w:i/>
        </w:rPr>
        <w:t xml:space="preserve">Graduated: [Year]</w:t>
      </w:r>
    </w:p>
    <w:p>
      <w:pPr>
        <w:numPr>
          <w:ilvl w:val="0"/>
          <w:numId w:val="1003"/>
        </w:numPr>
        <w:pStyle w:val="Compact"/>
      </w:pPr>
      <w:r>
        <w:t xml:space="preserve">Relevant coursework in pharmacology, medicinal chemistry, clinical pharmacy, and public health.</w:t>
      </w:r>
    </w:p>
    <w:p>
      <w:pPr>
        <w:numPr>
          <w:ilvl w:val="0"/>
          <w:numId w:val="1003"/>
        </w:numPr>
        <w:pStyle w:val="Compact"/>
      </w:pPr>
      <w:r>
        <w:t xml:space="preserve">Participated in internships at local pharmacies and hospitals in Sudan Khartoum, gaining hands-on experience in pharmaceutical practice.</w:t>
      </w:r>
    </w:p>
    <w:p>
      <w:pPr>
        <w:pStyle w:val="FirstParagraph"/>
      </w:pPr>
      <w:r>
        <w:rPr>
          <w:bCs/>
          <w:b/>
        </w:rPr>
        <w:t xml:space="preserve">Pharmaceutical Certification</w:t>
      </w:r>
    </w:p>
    <w:p>
      <w:pPr>
        <w:pStyle w:val="BodyText"/>
      </w:pPr>
      <w:r>
        <w:rPr>
          <w:iCs/>
          <w:i/>
        </w:rPr>
        <w:t xml:space="preserve">Sudan Pharmacy Council</w:t>
      </w:r>
    </w:p>
    <w:p>
      <w:pPr>
        <w:pStyle w:val="BodyText"/>
      </w:pPr>
      <w:r>
        <w:rPr>
          <w:iCs/>
          <w:i/>
        </w:rPr>
        <w:t xml:space="preserve">Certified: [Year]</w:t>
      </w:r>
    </w:p>
    <w:p>
      <w:pPr>
        <w:numPr>
          <w:ilvl w:val="0"/>
          <w:numId w:val="1004"/>
        </w:numPr>
        <w:pStyle w:val="Compact"/>
      </w:pPr>
      <w:r>
        <w:t xml:space="preserve">Successfully completed the national licensing examination for pharmacists in Sudan, ensuring compliance with local professional standards.</w:t>
      </w:r>
    </w:p>
    <w:bookmarkEnd w:id="25"/>
    <w:bookmarkStart w:id="26" w:name="skills"/>
    <w:p>
      <w:pPr>
        <w:pStyle w:val="Heading2"/>
      </w:pPr>
      <w:r>
        <w:t xml:space="preserve">Skills</w:t>
      </w:r>
    </w:p>
    <w:p>
      <w:pPr>
        <w:numPr>
          <w:ilvl w:val="0"/>
          <w:numId w:val="1005"/>
        </w:numPr>
        <w:pStyle w:val="Compact"/>
      </w:pPr>
      <w:r>
        <w:t xml:space="preserve">Expertise in pharmaceutical calculations, drug formulation, and medication therapy management.</w:t>
      </w:r>
    </w:p>
    <w:p>
      <w:pPr>
        <w:numPr>
          <w:ilvl w:val="0"/>
          <w:numId w:val="1005"/>
        </w:numPr>
        <w:pStyle w:val="Compact"/>
      </w:pPr>
      <w:r>
        <w:t xml:space="preserve">Strong knowledge of Sudanese pharmaceutical regulations and healthcare policies.</w:t>
      </w:r>
    </w:p>
    <w:p>
      <w:pPr>
        <w:numPr>
          <w:ilvl w:val="0"/>
          <w:numId w:val="1005"/>
        </w:numPr>
        <w:pStyle w:val="Compact"/>
      </w:pPr>
      <w:r>
        <w:t xml:space="preserve">Familiarity with modern pharmacy software for inventory and prescription management.</w:t>
      </w:r>
    </w:p>
    <w:p>
      <w:pPr>
        <w:numPr>
          <w:ilvl w:val="0"/>
          <w:numId w:val="1005"/>
        </w:numPr>
        <w:pStyle w:val="Compact"/>
      </w:pPr>
      <w:r>
        <w:t xml:space="preserve">Excellent communication skills to interact effectively with patients, healthcare providers, and community stakeholders in Sudan Khartoum.</w:t>
      </w:r>
    </w:p>
    <w:p>
      <w:pPr>
        <w:numPr>
          <w:ilvl w:val="0"/>
          <w:numId w:val="1005"/>
        </w:numPr>
        <w:pStyle w:val="Compact"/>
      </w:pPr>
      <w:r>
        <w:t xml:space="preserve">Ability to work under pressure while maintaining accuracy and attention to detail in high-volume pharmacy settings.</w:t>
      </w:r>
    </w:p>
    <w:bookmarkEnd w:id="26"/>
    <w:bookmarkStart w:id="27" w:name="professional-affiliations"/>
    <w:p>
      <w:pPr>
        <w:pStyle w:val="Heading2"/>
      </w:pPr>
      <w:r>
        <w:t xml:space="preserve">Professional Affiliations</w:t>
      </w:r>
    </w:p>
    <w:p>
      <w:pPr>
        <w:numPr>
          <w:ilvl w:val="0"/>
          <w:numId w:val="1006"/>
        </w:numPr>
        <w:pStyle w:val="Compact"/>
      </w:pPr>
      <w:r>
        <w:t xml:space="preserve">Member of the Sudan Pharmacists Association (SPA), actively participating in workshops and seminars to advance professional development.</w:t>
      </w:r>
    </w:p>
    <w:p>
      <w:pPr>
        <w:numPr>
          <w:ilvl w:val="0"/>
          <w:numId w:val="1006"/>
        </w:numPr>
        <w:pStyle w:val="Compact"/>
      </w:pPr>
      <w:r>
        <w:t xml:space="preserve">Volunteer pharmacist for community health initiatives in Khartoum, focusing on disease prevention and medication access for underserved populations.</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Arabic (fluent), English (proficient)</w:t>
      </w:r>
    </w:p>
    <w:p>
      <w:pPr>
        <w:pStyle w:val="BodyText"/>
      </w:pPr>
      <w:r>
        <w:rPr>
          <w:bCs/>
          <w:b/>
        </w:rPr>
        <w:t xml:space="preserve">Computer Skills:</w:t>
      </w:r>
      <w:r>
        <w:t xml:space="preserve"> </w:t>
      </w:r>
      <w:r>
        <w:t xml:space="preserve">Proficient in Microsoft Office Suite, pharmacy management systems, and basic data analysis tools.</w:t>
      </w:r>
    </w:p>
    <w:bookmarkEnd w:id="28"/>
    <w:bookmarkStart w:id="29" w:name="references"/>
    <w:p>
      <w:pPr>
        <w:pStyle w:val="Heading2"/>
      </w:pPr>
      <w:r>
        <w:t xml:space="preserve">References</w:t>
      </w:r>
    </w:p>
    <w:p>
      <w:pPr>
        <w:pStyle w:val="FirstParagraph"/>
      </w:pPr>
      <w:r>
        <w:t xml:space="preserve">Available upon request. Contact [Your Name] at [your.email@example.com] or [Your Phone Number].</w:t>
      </w:r>
    </w:p>
    <w:bookmarkEnd w:id="29"/>
    <w:p>
      <w:pPr>
        <w:pStyle w:val="BodyText"/>
      </w:pPr>
      <w:r>
        <w:t xml:space="preserve">This resume is tailored for a Pharmacist role in Sudan Khartoum, emphasizing local expertise and commitment to healthcare excellence.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Sudan Khartoum</dc:title>
  <dc:creator/>
  <dc:language>en</dc:language>
  <cp:keywords/>
  <dcterms:created xsi:type="dcterms:W3CDTF">2026-07-21T00:45:51Z</dcterms:created>
  <dcterms:modified xsi:type="dcterms:W3CDTF">2026-07-21T00:45:51Z</dcterms:modified>
</cp:coreProperties>
</file>

<file path=docProps/custom.xml><?xml version="1.0" encoding="utf-8"?>
<Properties xmlns="http://schemas.openxmlformats.org/officeDocument/2006/custom-properties" xmlns:vt="http://schemas.openxmlformats.org/officeDocument/2006/docPropsVTypes"/>
</file>