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32" w:name="resume-for-physicist-australia-brisbane"/>
    <w:p>
      <w:pPr>
        <w:pStyle w:val="Heading1"/>
      </w:pPr>
      <w:r>
        <w:t xml:space="preserve">Resume for Physicist – Australia Brisbane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Science Street, Brisbane, Queensland, Australia</w:t>
      </w:r>
      <w:r>
        <w:br/>
      </w:r>
      <w:r>
        <w:rPr>
          <w:bCs/>
          <w:b/>
        </w:rPr>
        <w:t xml:space="preserve">Email:</w:t>
      </w:r>
      <w:r>
        <w:t xml:space="preserve"> </w:t>
      </w:r>
      <w:r>
        <w:t xml:space="preserve">emily.johnson.physicist@outlook.com</w:t>
      </w:r>
      <w:r>
        <w:br/>
      </w:r>
      <w:r>
        <w:rPr>
          <w:bCs/>
          <w:b/>
        </w:rPr>
        <w:t xml:space="preserve">Phone:</w:t>
      </w:r>
      <w:r>
        <w:t xml:space="preserve"> </w:t>
      </w:r>
      <w:r>
        <w:t xml:space="preserve">+61 412 345 678</w:t>
      </w:r>
      <w:r>
        <w:br/>
      </w:r>
      <w:r>
        <w:rPr>
          <w:bCs/>
          <w:b/>
        </w:rPr>
        <w:t xml:space="preserve">LinkedIn:</w:t>
      </w:r>
      <w:r>
        <w:t xml:space="preserve"> </w:t>
      </w:r>
      <w:r>
        <w:t xml:space="preserve">linkedin.com/in/emily-johnson-physicist</w:t>
      </w:r>
    </w:p>
    <w:bookmarkEnd w:id="20"/>
    <w:bookmarkEnd w:id="21"/>
    <w:bookmarkStart w:id="22" w:name="professional-summary"/>
    <w:p>
      <w:pPr>
        <w:pStyle w:val="Heading2"/>
      </w:pPr>
      <w:r>
        <w:t xml:space="preserve">Professional Summary</w:t>
      </w:r>
    </w:p>
    <w:p>
      <w:pPr>
        <w:pStyle w:val="FirstParagraph"/>
      </w:pPr>
      <w:r>
        <w:t xml:space="preserve">A highly motivated and accomplished Physicist with over 10 years of experience in experimental physics, research, and academic collaboration. Specialized in quantum mechanics, materials science, and computational modeling. Dedicated to advancing scientific knowledge while contributing to the growth of Australia Brisbane's innovation ecosystem. Proven track record in publishing peer-reviewed journals, leading multidisciplinary teams, and mentoring emerging scientists. Committed to bridging theoretical concepts with real-world applications in energy solutions and technological development.</w:t>
      </w:r>
    </w:p>
    <w:bookmarkEnd w:id="22"/>
    <w:bookmarkStart w:id="23" w:name="education"/>
    <w:p>
      <w:pPr>
        <w:pStyle w:val="Heading2"/>
      </w:pPr>
      <w:r>
        <w:t xml:space="preserve">Education</w:t>
      </w:r>
    </w:p>
    <w:p>
      <w:pPr>
        <w:pStyle w:val="FirstParagraph"/>
      </w:pPr>
      <w:r>
        <w:rPr>
          <w:bCs/>
          <w:b/>
        </w:rPr>
        <w:t xml:space="preserve">PhD in Physics</w:t>
      </w:r>
      <w:r>
        <w:t xml:space="preserve">, University of Queensland, Brisbane, Australia (2010–2014)</w:t>
      </w:r>
    </w:p>
    <w:p>
      <w:pPr>
        <w:numPr>
          <w:ilvl w:val="0"/>
          <w:numId w:val="1001"/>
        </w:numPr>
        <w:pStyle w:val="Compact"/>
      </w:pPr>
      <w:r>
        <w:t xml:space="preserve">Dissertation: "Quantum Tunneling in Semiconductor Nanostructures" – Recognized for innovative methodologies in experimental physics.</w:t>
      </w:r>
    </w:p>
    <w:p>
      <w:pPr>
        <w:numPr>
          <w:ilvl w:val="0"/>
          <w:numId w:val="1001"/>
        </w:numPr>
        <w:pStyle w:val="Compact"/>
      </w:pPr>
      <w:r>
        <w:t xml:space="preserve">Recipient of the Australian Government Research Training Program (RTP) Scholarship.</w:t>
      </w:r>
    </w:p>
    <w:p>
      <w:pPr>
        <w:pStyle w:val="FirstParagraph"/>
      </w:pPr>
      <w:r>
        <w:rPr>
          <w:bCs/>
          <w:b/>
        </w:rPr>
        <w:t xml:space="preserve">MSc in Theoretical Physics</w:t>
      </w:r>
      <w:r>
        <w:t xml:space="preserve">, University of Melbourne, Victoria, Australia (2007–2010)</w:t>
      </w:r>
    </w:p>
    <w:p>
      <w:pPr>
        <w:numPr>
          <w:ilvl w:val="0"/>
          <w:numId w:val="1002"/>
        </w:numPr>
        <w:pStyle w:val="Compact"/>
      </w:pPr>
      <w:r>
        <w:t xml:space="preserve">Research focus on high-energy particle interactions and computational simulations.</w:t>
      </w:r>
    </w:p>
    <w:p>
      <w:pPr>
        <w:numPr>
          <w:ilvl w:val="0"/>
          <w:numId w:val="1002"/>
        </w:numPr>
        <w:pStyle w:val="Compact"/>
      </w:pPr>
      <w:r>
        <w:t xml:space="preserve">Published two papers in the *Australian Journal of Physics* during postgraduate studies.</w:t>
      </w:r>
    </w:p>
    <w:p>
      <w:pPr>
        <w:pStyle w:val="FirstParagraph"/>
      </w:pPr>
      <w:r>
        <w:rPr>
          <w:bCs/>
          <w:b/>
        </w:rPr>
        <w:t xml:space="preserve">BSc (Hons) in Physics</w:t>
      </w:r>
      <w:r>
        <w:t xml:space="preserve">, Australian National University, Canberra, Australia (2003–2007)</w:t>
      </w:r>
    </w:p>
    <w:p>
      <w:pPr>
        <w:numPr>
          <w:ilvl w:val="0"/>
          <w:numId w:val="1003"/>
        </w:numPr>
        <w:pStyle w:val="Compact"/>
      </w:pPr>
      <w:r>
        <w:t xml:space="preserve">First-class honors with a thesis on "Optical Properties of Graphene-Based Materials."</w:t>
      </w:r>
    </w:p>
    <w:p>
      <w:pPr>
        <w:numPr>
          <w:ilvl w:val="0"/>
          <w:numId w:val="1003"/>
        </w:numPr>
        <w:pStyle w:val="Compact"/>
      </w:pPr>
      <w:r>
        <w:t xml:space="preserve">Active member of the Australian Institute of Physics (AIP) student chapter.</w:t>
      </w:r>
    </w:p>
    <w:bookmarkEnd w:id="23"/>
    <w:bookmarkStart w:id="27" w:name="professional-experience"/>
    <w:p>
      <w:pPr>
        <w:pStyle w:val="Heading2"/>
      </w:pPr>
      <w:r>
        <w:t xml:space="preserve">Professional Experience</w:t>
      </w:r>
    </w:p>
    <w:bookmarkStart w:id="24" w:name="senior-research-physicist"/>
    <w:p>
      <w:pPr>
        <w:pStyle w:val="Heading3"/>
      </w:pPr>
      <w:r>
        <w:t xml:space="preserve">Senior Research Physicist</w:t>
      </w:r>
    </w:p>
    <w:p>
      <w:pPr>
        <w:pStyle w:val="FirstParagraph"/>
      </w:pPr>
      <w:r>
        <w:rPr>
          <w:iCs/>
          <w:i/>
        </w:rPr>
        <w:t xml:space="preserve">Centre for Quantum Technologies, University of Queensland, Brisbane, Australia (2018–Present)</w:t>
      </w:r>
    </w:p>
    <w:p>
      <w:pPr>
        <w:numPr>
          <w:ilvl w:val="0"/>
          <w:numId w:val="1004"/>
        </w:numPr>
        <w:pStyle w:val="Compact"/>
      </w:pPr>
      <w:r>
        <w:t xml:space="preserve">Led a team of 8 researchers in experimental and theoretical studies on quantum computing hardware.</w:t>
      </w:r>
    </w:p>
    <w:p>
      <w:pPr>
        <w:numPr>
          <w:ilvl w:val="0"/>
          <w:numId w:val="1004"/>
        </w:numPr>
        <w:pStyle w:val="Compact"/>
      </w:pPr>
      <w:r>
        <w:t xml:space="preserve">Developed novel algorithms for quantum error correction, published in *Nature Physics* (2021).</w:t>
      </w:r>
    </w:p>
    <w:p>
      <w:pPr>
        <w:numPr>
          <w:ilvl w:val="0"/>
          <w:numId w:val="1004"/>
        </w:numPr>
        <w:pStyle w:val="Compact"/>
      </w:pPr>
      <w:r>
        <w:t xml:space="preserve">Collaborated with industry partners such as Q-CTRL and IBM to translate research into scalable solutions for Australia Brisbane's tech sector.</w:t>
      </w:r>
    </w:p>
    <w:p>
      <w:pPr>
        <w:numPr>
          <w:ilvl w:val="0"/>
          <w:numId w:val="1004"/>
        </w:numPr>
        <w:pStyle w:val="Compact"/>
      </w:pPr>
      <w:r>
        <w:t xml:space="preserve">Secured $2.5M in grants from the Australian Research Council (ARC) for projects on quantum materials.</w:t>
      </w:r>
    </w:p>
    <w:bookmarkEnd w:id="24"/>
    <w:bookmarkStart w:id="25" w:name="postdoctoral-fellow"/>
    <w:p>
      <w:pPr>
        <w:pStyle w:val="Heading3"/>
      </w:pPr>
      <w:r>
        <w:t xml:space="preserve">Postdoctoral Fellow</w:t>
      </w:r>
    </w:p>
    <w:p>
      <w:pPr>
        <w:pStyle w:val="FirstParagraph"/>
      </w:pPr>
      <w:r>
        <w:rPr>
          <w:iCs/>
          <w:i/>
        </w:rPr>
        <w:t xml:space="preserve">School of Physics, University of Sydney, New South Wales, Australia (2014–2018)</w:t>
      </w:r>
    </w:p>
    <w:p>
      <w:pPr>
        <w:numPr>
          <w:ilvl w:val="0"/>
          <w:numId w:val="1005"/>
        </w:numPr>
        <w:pStyle w:val="Compact"/>
      </w:pPr>
      <w:r>
        <w:t xml:space="preserve">Conducted research on nanomaterials for renewable energy applications, including solar cell efficiency improvements.</w:t>
      </w:r>
    </w:p>
    <w:p>
      <w:pPr>
        <w:numPr>
          <w:ilvl w:val="0"/>
          <w:numId w:val="1005"/>
        </w:numPr>
        <w:pStyle w:val="Compact"/>
      </w:pPr>
      <w:r>
        <w:t xml:space="preserve">Published 7 peer-reviewed articles in journals like *Advanced Materials* and *Physical Review B*.</w:t>
      </w:r>
    </w:p>
    <w:p>
      <w:pPr>
        <w:numPr>
          <w:ilvl w:val="0"/>
          <w:numId w:val="1005"/>
        </w:numPr>
        <w:pStyle w:val="Compact"/>
      </w:pPr>
      <w:r>
        <w:t xml:space="preserve">Presented findings at the International Conference on Condensed Matter Physics in Sydney (2016).</w:t>
      </w:r>
    </w:p>
    <w:bookmarkEnd w:id="25"/>
    <w:bookmarkStart w:id="26" w:name="research-assistant"/>
    <w:p>
      <w:pPr>
        <w:pStyle w:val="Heading3"/>
      </w:pPr>
      <w:r>
        <w:t xml:space="preserve">Research Assistant</w:t>
      </w:r>
    </w:p>
    <w:p>
      <w:pPr>
        <w:pStyle w:val="FirstParagraph"/>
      </w:pPr>
      <w:r>
        <w:rPr>
          <w:iCs/>
          <w:i/>
        </w:rPr>
        <w:t xml:space="preserve">Australian Nuclear Science and Technology Organisation (ANSTO), Lucas Heights, New South Wales, Australia (2010–2014)</w:t>
      </w:r>
    </w:p>
    <w:p>
      <w:pPr>
        <w:numPr>
          <w:ilvl w:val="0"/>
          <w:numId w:val="1006"/>
        </w:numPr>
        <w:pStyle w:val="Compact"/>
      </w:pPr>
      <w:r>
        <w:t xml:space="preserve">Contributed to neutron scattering experiments for materials characterization.</w:t>
      </w:r>
    </w:p>
    <w:p>
      <w:pPr>
        <w:numPr>
          <w:ilvl w:val="0"/>
          <w:numId w:val="1006"/>
        </w:numPr>
        <w:pStyle w:val="Compact"/>
      </w:pPr>
      <w:r>
        <w:t xml:space="preserve">Developed data analysis tools using Python and MATLAB to process large datasets from synchrotron facilities.</w:t>
      </w:r>
    </w:p>
    <w:p>
      <w:pPr>
        <w:numPr>
          <w:ilvl w:val="0"/>
          <w:numId w:val="1006"/>
        </w:numPr>
        <w:pStyle w:val="Compact"/>
      </w:pPr>
      <w:r>
        <w:t xml:space="preserve">Collaborated with researchers in Brisbane-based universities on cross-institutional projects.</w:t>
      </w:r>
    </w:p>
    <w:bookmarkEnd w:id="26"/>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Quantum mechanics, computational modeling (MATLAB, Python), experimental design, data analysis (R, SPSS), materials characterization techniques (SEM, XRD).</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Soft Skills:</w:t>
      </w:r>
      <w:r>
        <w:t xml:space="preserve"> </w:t>
      </w:r>
      <w:r>
        <w:t xml:space="preserve">Leadership, interdisciplinary collaboration, scientific communication, grant writing.</w:t>
      </w:r>
    </w:p>
    <w:p>
      <w:pPr>
        <w:numPr>
          <w:ilvl w:val="0"/>
          <w:numId w:val="1007"/>
        </w:numPr>
        <w:pStyle w:val="Compact"/>
      </w:pPr>
      <w:r>
        <w:rPr>
          <w:bCs/>
          <w:b/>
        </w:rPr>
        <w:t xml:space="preserve">Software:</w:t>
      </w:r>
      <w:r>
        <w:t xml:space="preserve"> </w:t>
      </w:r>
      <w:r>
        <w:t xml:space="preserve">LabVIEW, COMSOL Multiphysics, OriginPro.</w:t>
      </w:r>
    </w:p>
    <w:bookmarkEnd w:id="28"/>
    <w:bookmarkStart w:id="29" w:name="certifications"/>
    <w:p>
      <w:pPr>
        <w:pStyle w:val="Heading2"/>
      </w:pPr>
      <w:r>
        <w:t xml:space="preserve">Certifications</w:t>
      </w:r>
    </w:p>
    <w:p>
      <w:pPr>
        <w:numPr>
          <w:ilvl w:val="0"/>
          <w:numId w:val="1008"/>
        </w:numPr>
        <w:pStyle w:val="Compact"/>
      </w:pPr>
      <w:r>
        <w:t xml:space="preserve">Australian Institute of Physics (AIP) Membership (2015–Present)</w:t>
      </w:r>
    </w:p>
    <w:p>
      <w:pPr>
        <w:numPr>
          <w:ilvl w:val="0"/>
          <w:numId w:val="1008"/>
        </w:numPr>
        <w:pStyle w:val="Compact"/>
      </w:pPr>
      <w:r>
        <w:t xml:space="preserve">Project Management Professional (PMP) Certification, PMI (2019)</w:t>
      </w:r>
    </w:p>
    <w:p>
      <w:pPr>
        <w:numPr>
          <w:ilvl w:val="0"/>
          <w:numId w:val="1008"/>
        </w:numPr>
        <w:pStyle w:val="Compact"/>
      </w:pPr>
      <w:r>
        <w:t xml:space="preserve">Advanced Data Analysis Workshop, University of Melbourne (2017)</w:t>
      </w:r>
    </w:p>
    <w:bookmarkEnd w:id="29"/>
    <w:bookmarkStart w:id="30" w:name="projects-research"/>
    <w:p>
      <w:pPr>
        <w:pStyle w:val="Heading2"/>
      </w:pPr>
      <w:r>
        <w:t xml:space="preserve">Projects &amp; Research</w:t>
      </w:r>
    </w:p>
    <w:p>
      <w:pPr>
        <w:pStyle w:val="FirstParagraph"/>
      </w:pPr>
      <w:r>
        <w:rPr>
          <w:bCs/>
          <w:b/>
        </w:rPr>
        <w:t xml:space="preserve">Quantum Computing in Australia Brisbane</w:t>
      </w:r>
    </w:p>
    <w:p>
      <w:pPr>
        <w:numPr>
          <w:ilvl w:val="0"/>
          <w:numId w:val="1009"/>
        </w:numPr>
        <w:pStyle w:val="Compact"/>
      </w:pPr>
      <w:r>
        <w:t xml:space="preserve">Partnered with the Queensland Government to establish a quantum research hub, fostering collaboration between academia and industry.</w:t>
      </w:r>
    </w:p>
    <w:p>
      <w:pPr>
        <w:numPr>
          <w:ilvl w:val="0"/>
          <w:numId w:val="1009"/>
        </w:numPr>
        <w:pStyle w:val="Compact"/>
      </w:pPr>
      <w:r>
        <w:t xml:space="preserve">Published a landmark paper on "Topological Quantum Bits" in *Science Advances* (2023), co-authored with researchers from Brisbane’s Griffith University.</w:t>
      </w:r>
    </w:p>
    <w:p>
      <w:pPr>
        <w:pStyle w:val="FirstParagraph"/>
      </w:pPr>
      <w:r>
        <w:rPr>
          <w:bCs/>
          <w:b/>
        </w:rPr>
        <w:t xml:space="preserve">Solar Energy Innovation</w:t>
      </w:r>
    </w:p>
    <w:p>
      <w:pPr>
        <w:numPr>
          <w:ilvl w:val="0"/>
          <w:numId w:val="1010"/>
        </w:numPr>
        <w:pStyle w:val="Compact"/>
      </w:pPr>
      <w:r>
        <w:t xml:space="preserve">Developed a prototype for perovskite solar cells with 22% efficiency, funded by the Australian Renewable Energy Agency (ARENA).</w:t>
      </w:r>
    </w:p>
    <w:p>
      <w:pPr>
        <w:numPr>
          <w:ilvl w:val="0"/>
          <w:numId w:val="1010"/>
        </w:numPr>
        <w:pStyle w:val="Compact"/>
      </w:pPr>
      <w:r>
        <w:t xml:space="preserve">Presented findings at the International Solar Energy Conference in Brisbane (2019).</w:t>
      </w:r>
    </w:p>
    <w:bookmarkEnd w:id="30"/>
    <w:bookmarkStart w:id="31" w:name="references"/>
    <w:p>
      <w:pPr>
        <w:pStyle w:val="Heading2"/>
      </w:pPr>
      <w:r>
        <w:t xml:space="preserve">References</w:t>
      </w:r>
    </w:p>
    <w:p>
      <w:pPr>
        <w:pStyle w:val="FirstParagraph"/>
      </w:pPr>
      <w:r>
        <w:t xml:space="preserve">Available upon request. References include Dr. Michael Chen (Director, Centre for Quantum Technologies, UQ) and Prof. Sarah Williams (Head of Physics, University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Physicist – Australia Brisbane</dc:title>
  <dc:creator/>
  <dc:language>en</dc:language>
  <cp:keywords/>
  <dcterms:created xsi:type="dcterms:W3CDTF">2025-12-11T05:47:32Z</dcterms:created>
  <dcterms:modified xsi:type="dcterms:W3CDTF">2025-12-11T05:47:32Z</dcterms:modified>
</cp:coreProperties>
</file>

<file path=docProps/custom.xml><?xml version="1.0" encoding="utf-8"?>
<Properties xmlns="http://schemas.openxmlformats.org/officeDocument/2006/custom-properties" xmlns:vt="http://schemas.openxmlformats.org/officeDocument/2006/docPropsVTypes"/>
</file>