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Bangladesh</w:t>
      </w:r>
      <w:r>
        <w:t xml:space="preserve"> </w:t>
      </w:r>
      <w:r>
        <w:t xml:space="preserve">Dhaka</w:t>
      </w:r>
    </w:p>
    <w:bookmarkStart w:id="31" w:name="john-doe"/>
    <w:p>
      <w:pPr>
        <w:pStyle w:val="Heading1"/>
      </w:pPr>
      <w:r>
        <w:t xml:space="preserve">John Doe</w:t>
      </w:r>
    </w:p>
    <w:p>
      <w:pPr>
        <w:pStyle w:val="FirstParagraph"/>
      </w:pPr>
      <w:r>
        <w:rPr>
          <w:bCs/>
          <w:b/>
        </w:rPr>
        <w:t xml:space="preserve">Contact Information:</w:t>
      </w:r>
    </w:p>
    <w:p>
      <w:pPr>
        <w:pStyle w:val="BodyText"/>
      </w:pPr>
      <w:r>
        <w:t xml:space="preserve">Bangladesh Dhaka, 1205 | +880-1712345678 | johndoe@example.com</w:t>
      </w:r>
    </w:p>
    <w:bookmarkStart w:id="20" w:name="professional-summary"/>
    <w:p>
      <w:pPr>
        <w:pStyle w:val="Heading2"/>
      </w:pPr>
      <w:r>
        <w:t xml:space="preserve">Professional Summary</w:t>
      </w:r>
    </w:p>
    <w:p>
      <w:pPr>
        <w:pStyle w:val="FirstParagraph"/>
      </w:pPr>
      <w:r>
        <w:t xml:space="preserve">A dedicated and innovative Physicist with over 6 years of experience in theoretical and experimental physics, specializing in quantum mechanics, particle physics, and computational modeling. Proficient in conducting cutting-edge research, developing advanced analytical tools, and collaborating with multidisciplinary teams to solve complex scientific challenges. Committed to advancing scientific knowledge in Bangladesh Dhaka through education, innovation, and community engagement. As a Physicist in Bangladesh Dhaka, I aim to contribute to national development by addressing local and global energy crises, environmental sustainability, and technological advancements through physics-based solutions.</w:t>
      </w:r>
    </w:p>
    <w:bookmarkEnd w:id="20"/>
    <w:bookmarkStart w:id="21" w:name="education"/>
    <w:p>
      <w:pPr>
        <w:pStyle w:val="Heading2"/>
      </w:pPr>
      <w:r>
        <w:t xml:space="preserve">Education</w:t>
      </w:r>
    </w:p>
    <w:p>
      <w:pPr>
        <w:numPr>
          <w:ilvl w:val="0"/>
          <w:numId w:val="1001"/>
        </w:numPr>
        <w:pStyle w:val="Compact"/>
      </w:pPr>
      <w:r>
        <w:rPr>
          <w:bCs/>
          <w:b/>
        </w:rPr>
        <w:t xml:space="preserve">BSc in Physics</w:t>
      </w:r>
      <w:r>
        <w:t xml:space="preserve">, University of Dhaka (2015–2019)</w:t>
      </w:r>
    </w:p>
    <w:p>
      <w:pPr>
        <w:numPr>
          <w:ilvl w:val="0"/>
          <w:numId w:val="1001"/>
        </w:numPr>
        <w:pStyle w:val="Compact"/>
      </w:pPr>
      <w:r>
        <w:rPr>
          <w:bCs/>
          <w:b/>
        </w:rPr>
        <w:t xml:space="preserve">MSc in Physics</w:t>
      </w:r>
      <w:r>
        <w:t xml:space="preserve">, Bangladesh University of Engineering and Technology (BUET) (2019–2021)</w:t>
      </w:r>
    </w:p>
    <w:p>
      <w:pPr>
        <w:numPr>
          <w:ilvl w:val="0"/>
          <w:numId w:val="1001"/>
        </w:numPr>
        <w:pStyle w:val="Compact"/>
      </w:pPr>
      <w:r>
        <w:rPr>
          <w:bCs/>
          <w:b/>
        </w:rPr>
        <w:t xml:space="preserve">PhD in Theoretical Physics</w:t>
      </w:r>
      <w:r>
        <w:t xml:space="preserve">, University of Dhaka (2021–Present)</w:t>
      </w:r>
    </w:p>
    <w:bookmarkEnd w:id="21"/>
    <w:bookmarkStart w:id="22" w:name="work-experience"/>
    <w:p>
      <w:pPr>
        <w:pStyle w:val="Heading2"/>
      </w:pPr>
      <w:r>
        <w:t xml:space="preserve">Work Experience</w:t>
      </w:r>
    </w:p>
    <w:p>
      <w:pPr>
        <w:numPr>
          <w:ilvl w:val="0"/>
          <w:numId w:val="1002"/>
        </w:numPr>
        <w:pStyle w:val="Compact"/>
      </w:pPr>
      <w:r>
        <w:rPr>
          <w:bCs/>
          <w:b/>
        </w:rPr>
        <w:t xml:space="preserve">Research Physicist</w:t>
      </w:r>
      <w:r>
        <w:t xml:space="preserve">, Bangladesh Atomic Energy Commission (BAEC) – Dhaka (2021–Present)</w:t>
      </w:r>
    </w:p>
    <w:p>
      <w:pPr>
        <w:numPr>
          <w:ilvl w:val="0"/>
          <w:numId w:val="1002"/>
        </w:numPr>
        <w:pStyle w:val="Compact"/>
      </w:pPr>
      <w:r>
        <w:rPr>
          <w:bCs/>
          <w:b/>
        </w:rPr>
        <w:t xml:space="preserve">Teaching Assistant</w:t>
      </w:r>
      <w:r>
        <w:t xml:space="preserve">, Department of Physics, University of Dhaka (2019–2021)</w:t>
      </w:r>
    </w:p>
    <w:p>
      <w:pPr>
        <w:numPr>
          <w:ilvl w:val="0"/>
          <w:numId w:val="1002"/>
        </w:numPr>
        <w:pStyle w:val="Compact"/>
      </w:pPr>
      <w:r>
        <w:rPr>
          <w:bCs/>
          <w:b/>
        </w:rPr>
        <w:t xml:space="preserve">Intern</w:t>
      </w:r>
      <w:r>
        <w:t xml:space="preserve">, National Laboratory for Energy and Physics (NLEP) – Dhaka (2018)</w:t>
      </w:r>
    </w:p>
    <w:bookmarkEnd w:id="22"/>
    <w:bookmarkStart w:id="23"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MATLAB, C++, LabVIEW, Monte Carlo simulations, data analysis (R, Excel), and computational physics software (Geant4).</w:t>
      </w:r>
    </w:p>
    <w:p>
      <w:pPr>
        <w:numPr>
          <w:ilvl w:val="0"/>
          <w:numId w:val="1003"/>
        </w:numPr>
        <w:pStyle w:val="Compact"/>
      </w:pPr>
      <w:r>
        <w:rPr>
          <w:bCs/>
          <w:b/>
        </w:rPr>
        <w:t xml:space="preserve">Experimental Skills:</w:t>
      </w:r>
      <w:r>
        <w:t xml:space="preserve"> </w:t>
      </w:r>
      <w:r>
        <w:t xml:space="preserve">Particle detectors operation, spectroscopy techniques (X-ray, UV-Vis), and vacuum systems handling.</w:t>
      </w:r>
    </w:p>
    <w:p>
      <w:pPr>
        <w:numPr>
          <w:ilvl w:val="0"/>
          <w:numId w:val="1003"/>
        </w:numPr>
        <w:pStyle w:val="Compact"/>
      </w:pPr>
      <w:r>
        <w:rPr>
          <w:bCs/>
          <w:b/>
        </w:rPr>
        <w:t xml:space="preserve">Theoretical Expertise:</w:t>
      </w:r>
      <w:r>
        <w:t xml:space="preserve"> </w:t>
      </w:r>
      <w:r>
        <w:t xml:space="preserve">Quantum field theory, statistical mechanics, and general relativity. Published 5+ peer-reviewed articles in international journals.</w:t>
      </w:r>
    </w:p>
    <w:p>
      <w:pPr>
        <w:numPr>
          <w:ilvl w:val="0"/>
          <w:numId w:val="1003"/>
        </w:numPr>
        <w:pStyle w:val="Compact"/>
      </w:pPr>
      <w:r>
        <w:rPr>
          <w:bCs/>
          <w:b/>
        </w:rPr>
        <w:t xml:space="preserve">Soft Skills:</w:t>
      </w:r>
      <w:r>
        <w:t xml:space="preserve"> </w:t>
      </w:r>
      <w:r>
        <w:t xml:space="preserve">Project management, interdisciplinary collaboration, public speaking (presented at IUPAP conferences), and grant writing for scientific research.</w:t>
      </w:r>
    </w:p>
    <w:bookmarkEnd w:id="23"/>
    <w:bookmarkStart w:id="24" w:name="certifications"/>
    <w:p>
      <w:pPr>
        <w:pStyle w:val="Heading2"/>
      </w:pPr>
      <w:r>
        <w:t xml:space="preserve">Certifications</w:t>
      </w:r>
    </w:p>
    <w:p>
      <w:pPr>
        <w:numPr>
          <w:ilvl w:val="0"/>
          <w:numId w:val="1004"/>
        </w:numPr>
        <w:pStyle w:val="Compact"/>
      </w:pPr>
      <w:r>
        <w:t xml:space="preserve">Certificate in Advanced Data Analysis, Coursera (2020)</w:t>
      </w:r>
    </w:p>
    <w:p>
      <w:pPr>
        <w:numPr>
          <w:ilvl w:val="0"/>
          <w:numId w:val="1004"/>
        </w:numPr>
        <w:pStyle w:val="Compact"/>
      </w:pPr>
      <w:r>
        <w:t xml:space="preserve">Professional Certification in Radiation Safety, BAEC (2021)</w:t>
      </w:r>
    </w:p>
    <w:p>
      <w:pPr>
        <w:numPr>
          <w:ilvl w:val="0"/>
          <w:numId w:val="1004"/>
        </w:numPr>
        <w:pStyle w:val="Compact"/>
      </w:pPr>
      <w:r>
        <w:t xml:space="preserve">Google Cloud Professional Data Engineer Certification (2023)</w:t>
      </w:r>
    </w:p>
    <w:bookmarkEnd w:id="24"/>
    <w:bookmarkStart w:id="25" w:name="research-projects"/>
    <w:p>
      <w:pPr>
        <w:pStyle w:val="Heading2"/>
      </w:pPr>
      <w:r>
        <w:t xml:space="preserve">Research Projects</w:t>
      </w:r>
    </w:p>
    <w:p>
      <w:pPr>
        <w:numPr>
          <w:ilvl w:val="0"/>
          <w:numId w:val="1005"/>
        </w:numPr>
        <w:pStyle w:val="Compact"/>
      </w:pPr>
      <w:r>
        <w:rPr>
          <w:bCs/>
          <w:b/>
        </w:rPr>
        <w:t xml:space="preserve">"Quantum Computing for Energy Optimization in Bangladesh Dhaka"</w:t>
      </w:r>
    </w:p>
    <w:p>
      <w:pPr>
        <w:numPr>
          <w:ilvl w:val="0"/>
          <w:numId w:val="1005"/>
        </w:numPr>
        <w:pStyle w:val="Compact"/>
      </w:pPr>
      <w:r>
        <w:rPr>
          <w:bCs/>
          <w:b/>
        </w:rPr>
        <w:t xml:space="preserve">"Neutrino Detection in the Himalayan Region"</w:t>
      </w:r>
    </w:p>
    <w:p>
      <w:pPr>
        <w:numPr>
          <w:ilvl w:val="0"/>
          <w:numId w:val="1005"/>
        </w:numPr>
        <w:pStyle w:val="Compact"/>
      </w:pPr>
      <w:r>
        <w:rPr>
          <w:bCs/>
          <w:b/>
        </w:rPr>
        <w:t xml:space="preserve">"Sustainable Materials for Solar Panels"</w:t>
      </w:r>
    </w:p>
    <w:bookmarkEnd w:id="25"/>
    <w:bookmarkStart w:id="26" w:name="publications"/>
    <w:p>
      <w:pPr>
        <w:pStyle w:val="Heading2"/>
      </w:pPr>
      <w:r>
        <w:t xml:space="preserve">Publications</w:t>
      </w:r>
    </w:p>
    <w:p>
      <w:pPr>
        <w:numPr>
          <w:ilvl w:val="0"/>
          <w:numId w:val="1006"/>
        </w:numPr>
        <w:pStyle w:val="Compact"/>
      </w:pPr>
      <w:r>
        <w:t xml:space="preserve">Doe, J. et al. (2023). "Quantum Field Theory and Dark Matter Interactions," *Journal of High Energy Physics*, 45(3), 112–130.</w:t>
      </w:r>
    </w:p>
    <w:p>
      <w:pPr>
        <w:numPr>
          <w:ilvl w:val="0"/>
          <w:numId w:val="1006"/>
        </w:numPr>
        <w:pStyle w:val="Compact"/>
      </w:pPr>
      <w:r>
        <w:t xml:space="preserve">Doe, J. &amp; Haque, A. (2021). "Neutrino Oscillations in the LHC Era," *Bangladesh Journal of Theoretical Physics*, 8(2), 78–95.</w:t>
      </w:r>
    </w:p>
    <w:p>
      <w:pPr>
        <w:numPr>
          <w:ilvl w:val="0"/>
          <w:numId w:val="1006"/>
        </w:numPr>
        <w:pStyle w:val="Compact"/>
      </w:pPr>
      <w:r>
        <w:t xml:space="preserve">Doe, J. (2019). "Superconductivity in High-Temperature Materials," *International Journal of Modern Physics B*, 33(14), 1950167.</w:t>
      </w:r>
    </w:p>
    <w:bookmarkEnd w:id="26"/>
    <w:bookmarkStart w:id="27" w:name="professional-affiliations"/>
    <w:p>
      <w:pPr>
        <w:pStyle w:val="Heading2"/>
      </w:pPr>
      <w:r>
        <w:t xml:space="preserve">Professional Affiliations</w:t>
      </w:r>
    </w:p>
    <w:p>
      <w:pPr>
        <w:numPr>
          <w:ilvl w:val="0"/>
          <w:numId w:val="1007"/>
        </w:numPr>
        <w:pStyle w:val="Compact"/>
      </w:pPr>
      <w:r>
        <w:t xml:space="preserve">Member, Bangladesh Physical Society (BPS) – Dhaka Chapter (2018–Present)</w:t>
      </w:r>
    </w:p>
    <w:p>
      <w:pPr>
        <w:numPr>
          <w:ilvl w:val="0"/>
          <w:numId w:val="1007"/>
        </w:numPr>
        <w:pStyle w:val="Compact"/>
      </w:pPr>
      <w:r>
        <w:t xml:space="preserve">Member, American Physical Society (APS) – Division of Particles and Fields (2020–Present)</w:t>
      </w:r>
    </w:p>
    <w:p>
      <w:pPr>
        <w:numPr>
          <w:ilvl w:val="0"/>
          <w:numId w:val="1007"/>
        </w:numPr>
        <w:pStyle w:val="Compact"/>
      </w:pPr>
      <w:r>
        <w:t xml:space="preserve">Volunteer Researcher, International Union of Pure and Applied Physics (IUPAP) – Regional Outreach Program for South Asia</w:t>
      </w:r>
    </w:p>
    <w:bookmarkEnd w:id="27"/>
    <w:bookmarkStart w:id="28" w:name="language-proficiency"/>
    <w:p>
      <w:pPr>
        <w:pStyle w:val="Heading2"/>
      </w:pPr>
      <w:r>
        <w:t xml:space="preserve">Language Proficiency</w:t>
      </w:r>
    </w:p>
    <w:p>
      <w:pPr>
        <w:numPr>
          <w:ilvl w:val="0"/>
          <w:numId w:val="1008"/>
        </w:numPr>
        <w:pStyle w:val="Compact"/>
      </w:pPr>
      <w:r>
        <w:t xml:space="preserve">Bangla (Native), English (Fluent), Hindi (Basic)</w:t>
      </w:r>
    </w:p>
    <w:bookmarkEnd w:id="28"/>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Organized science fairs for school students in Bangladesh Dhaka to promote STEM education. Partnered with NGOs to create physics-based curricula for rural schools.</w:t>
      </w:r>
    </w:p>
    <w:p>
      <w:pPr>
        <w:pStyle w:val="BodyText"/>
      </w:pPr>
      <w:r>
        <w:rPr>
          <w:bCs/>
          <w:b/>
        </w:rPr>
        <w:t xml:space="preserve">Awards:</w:t>
      </w:r>
      <w:r>
        <w:t xml:space="preserve"> </w:t>
      </w:r>
      <w:r>
        <w:t xml:space="preserve">Best Research Paper Award, BPS Annual Conference (2021); Young Scientist Fellowship, Bangladesh Council of Scientific and Industrial Research (BCSIR) (2020).</w:t>
      </w:r>
    </w:p>
    <w:bookmarkStart w:id="29" w:name="conclusion"/>
    <w:p>
      <w:pPr>
        <w:pStyle w:val="Heading3"/>
      </w:pPr>
      <w:r>
        <w:t xml:space="preserve">Conclusion</w:t>
      </w:r>
    </w:p>
    <w:p>
      <w:pPr>
        <w:pStyle w:val="FirstParagraph"/>
      </w:pPr>
      <w:r>
        <w:t xml:space="preserve">As a Physicist in Bangladesh Dhaka, my goal is to bridge the gap between academic research and real-world applications. By leveraging my expertise in physics, I aim to address critical challenges facing Bangladesh, from energy sustainability to technological innovation. This resume reflects my commitment to excellence in the field of physics and its transformative potential for society.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Bangladesh Dhaka</dc:title>
  <dc:creator/>
  <cp:keywords/>
  <dcterms:created xsi:type="dcterms:W3CDTF">2026-07-23T17:07:18Z</dcterms:created>
  <dcterms:modified xsi:type="dcterms:W3CDTF">2026-07-23T17:07:18Z</dcterms:modified>
</cp:coreProperties>
</file>

<file path=docProps/custom.xml><?xml version="1.0" encoding="utf-8"?>
<Properties xmlns="http://schemas.openxmlformats.org/officeDocument/2006/custom-properties" xmlns:vt="http://schemas.openxmlformats.org/officeDocument/2006/docPropsVTypes"/>
</file>