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Amane Tsegaye</w:t>
      </w:r>
      <w:r>
        <w:br/>
      </w:r>
      <w:r>
        <w:rPr>
          <w:bCs/>
          <w:b/>
        </w:rPr>
        <w:t xml:space="preserve">Email:</w:t>
      </w:r>
      <w:r>
        <w:t xml:space="preserve"> </w:t>
      </w:r>
      <w:r>
        <w:t xml:space="preserve">amanetsegaye@physicist.et</w:t>
      </w:r>
      <w:r>
        <w:br/>
      </w:r>
      <w:r>
        <w:rPr>
          <w:bCs/>
          <w:b/>
        </w:rPr>
        <w:t xml:space="preserve">Phone:</w:t>
      </w:r>
      <w:r>
        <w:t xml:space="preserve"> </w:t>
      </w:r>
      <w:r>
        <w:t xml:space="preserve">+251 911 234 567</w:t>
      </w:r>
      <w:r>
        <w:br/>
      </w: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As a dedicated Physicist with over a decade of experience in research, education, and innovation, I specialize in advancing scientific knowledge to address local and global challenges. My career has been centered on leveraging physics to promote sustainable development in Ethiopia Addis Ababa. With expertise in experimental physics, computational modeling, and interdisciplinary collaboration, I have contributed to projects that align with Ethiopia's vision for technological growth. My work bridges theoretical concepts with practical solutions tailored to the unique needs of Ethiopia's scientific community and beyond.</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Addis Ababa University, Ethiopia (2015-2019)</w:t>
      </w:r>
      <w:r>
        <w:br/>
      </w:r>
      <w:r>
        <w:t xml:space="preserve">Thesis: "Quantum Optics and Its Applications in Renewable Energy Technologies for Ethiopia"</w:t>
      </w:r>
    </w:p>
    <w:p>
      <w:pPr>
        <w:numPr>
          <w:ilvl w:val="0"/>
          <w:numId w:val="1001"/>
        </w:numPr>
        <w:pStyle w:val="Compact"/>
      </w:pPr>
      <w:r>
        <w:rPr>
          <w:bCs/>
          <w:b/>
        </w:rPr>
        <w:t xml:space="preserve">M.Sc. in Theoretical Physics</w:t>
      </w:r>
      <w:r>
        <w:t xml:space="preserve">, Ethiopian Institute of Technology (EIT), Addis Ababa (2012-2015)</w:t>
      </w:r>
      <w:r>
        <w:br/>
      </w:r>
      <w:r>
        <w:t xml:space="preserve">Research Focus: Particle Physics and Cosmic Ray Detection in East Africa.</w:t>
      </w:r>
    </w:p>
    <w:p>
      <w:pPr>
        <w:numPr>
          <w:ilvl w:val="0"/>
          <w:numId w:val="1001"/>
        </w:numPr>
        <w:pStyle w:val="Compact"/>
      </w:pPr>
      <w:r>
        <w:rPr>
          <w:bCs/>
          <w:b/>
        </w:rPr>
        <w:t xml:space="preserve">B.Sc. in Physics</w:t>
      </w:r>
      <w:r>
        <w:t xml:space="preserve">, Haramaya University, Ethiopia (2009-2012)</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Ethiopian Space Science and Technology Institute (ESSTI), Addis Ababa, Ethiopia</w:t>
      </w:r>
      <w:r>
        <w:br/>
      </w:r>
      <w:r>
        <w:rPr>
          <w:iCs/>
          <w:i/>
        </w:rPr>
        <w:t xml:space="preserve">Jan 2020 – Present</w:t>
      </w:r>
    </w:p>
    <w:p>
      <w:pPr>
        <w:numPr>
          <w:ilvl w:val="0"/>
          <w:numId w:val="1002"/>
        </w:numPr>
        <w:pStyle w:val="Compact"/>
      </w:pPr>
      <w:r>
        <w:t xml:space="preserve">Lead a team of researchers in developing satellite-based remote sensing technologies to monitor agricultural productivity in Ethiopia.</w:t>
      </w:r>
    </w:p>
    <w:p>
      <w:pPr>
        <w:numPr>
          <w:ilvl w:val="0"/>
          <w:numId w:val="1002"/>
        </w:numPr>
        <w:pStyle w:val="Compact"/>
      </w:pPr>
      <w:r>
        <w:t xml:space="preserve">Collaborated with the Ethiopian Meteorological Agency to improve climate prediction models for drought mitigation.</w:t>
      </w:r>
    </w:p>
    <w:p>
      <w:pPr>
        <w:numPr>
          <w:ilvl w:val="0"/>
          <w:numId w:val="1002"/>
        </w:numPr>
        <w:pStyle w:val="Compact"/>
      </w:pPr>
      <w:r>
        <w:t xml:space="preserve">Published peer-reviewed articles on solar energy optimization, contributing to Ethiopia's renewable energy initiatives.</w:t>
      </w:r>
    </w:p>
    <w:bookmarkEnd w:id="23"/>
    <w:bookmarkStart w:id="24" w:name="assistant-professor-of-physics"/>
    <w:p>
      <w:pPr>
        <w:pStyle w:val="Heading3"/>
      </w:pPr>
      <w:r>
        <w:t xml:space="preserve">Assistant Professor of Physics</w:t>
      </w:r>
    </w:p>
    <w:p>
      <w:pPr>
        <w:pStyle w:val="FirstParagraph"/>
      </w:pPr>
      <w:r>
        <w:rPr>
          <w:bCs/>
          <w:b/>
        </w:rPr>
        <w:t xml:space="preserve">Addis Ababa University, College of Natural and Computational Sciences</w:t>
      </w:r>
      <w:r>
        <w:br/>
      </w:r>
      <w:r>
        <w:rPr>
          <w:iCs/>
          <w:i/>
        </w:rPr>
        <w:t xml:space="preserve">Jan 2016 – Dec 2019</w:t>
      </w:r>
    </w:p>
    <w:p>
      <w:pPr>
        <w:numPr>
          <w:ilvl w:val="0"/>
          <w:numId w:val="1003"/>
        </w:numPr>
        <w:pStyle w:val="Compact"/>
      </w:pPr>
      <w:r>
        <w:t xml:space="preserve">Designed and taught advanced physics courses, including Quantum Mechanics and Solid-State Physics.</w:t>
      </w:r>
    </w:p>
    <w:p>
      <w:pPr>
        <w:numPr>
          <w:ilvl w:val="0"/>
          <w:numId w:val="1003"/>
        </w:numPr>
        <w:pStyle w:val="Compact"/>
      </w:pPr>
      <w:r>
        <w:t xml:space="preserve">Mentored over 50 graduate students in research projects aligned with Ethiopia's industrial needs.</w:t>
      </w:r>
    </w:p>
    <w:p>
      <w:pPr>
        <w:numPr>
          <w:ilvl w:val="0"/>
          <w:numId w:val="1003"/>
        </w:numPr>
        <w:pStyle w:val="Compact"/>
      </w:pPr>
      <w:r>
        <w:t xml:space="preserve">Secured funding from the Ethiopian Science and Technology Commission for a project on nanomaterials for water purification.</w:t>
      </w:r>
    </w:p>
    <w:bookmarkEnd w:id="24"/>
    <w:bookmarkStart w:id="25" w:name="research-fellow"/>
    <w:p>
      <w:pPr>
        <w:pStyle w:val="Heading3"/>
      </w:pPr>
      <w:r>
        <w:t xml:space="preserve">Research Fellow</w:t>
      </w:r>
    </w:p>
    <w:p>
      <w:pPr>
        <w:pStyle w:val="FirstParagraph"/>
      </w:pPr>
      <w:r>
        <w:rPr>
          <w:bCs/>
          <w:b/>
        </w:rPr>
        <w:t xml:space="preserve">African Institute for Mathematical Sciences (AIMS), Rwanda (with affiliation to Addis Ababa)</w:t>
      </w:r>
      <w:r>
        <w:br/>
      </w:r>
      <w:r>
        <w:rPr>
          <w:iCs/>
          <w:i/>
        </w:rPr>
        <w:t xml:space="preserve">Jun 2014 – Dec 2015</w:t>
      </w:r>
    </w:p>
    <w:p>
      <w:pPr>
        <w:numPr>
          <w:ilvl w:val="0"/>
          <w:numId w:val="1004"/>
        </w:numPr>
        <w:pStyle w:val="Compact"/>
      </w:pPr>
      <w:r>
        <w:t xml:space="preserve">Conducted research on nonlinear dynamics and its applications in earthquake early warning systems.</w:t>
      </w:r>
    </w:p>
    <w:p>
      <w:pPr>
        <w:numPr>
          <w:ilvl w:val="0"/>
          <w:numId w:val="1004"/>
        </w:numPr>
        <w:pStyle w:val="Compact"/>
      </w:pPr>
      <w:r>
        <w:t xml:space="preserve">Collaborated with African scientists to establish a regional network for seismic data sharing.</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Quantum Mechanics, Computational Physics, Data Analysis (Python/R), Experimental Design, Remote Sensing.</w:t>
      </w:r>
    </w:p>
    <w:p>
      <w:pPr>
        <w:numPr>
          <w:ilvl w:val="0"/>
          <w:numId w:val="1005"/>
        </w:numPr>
        <w:pStyle w:val="Compact"/>
      </w:pPr>
      <w:r>
        <w:rPr>
          <w:bCs/>
          <w:b/>
        </w:rPr>
        <w:t xml:space="preserve">Research:</w:t>
      </w:r>
      <w:r>
        <w:t xml:space="preserve"> </w:t>
      </w:r>
      <w:r>
        <w:t xml:space="preserve">Grant Writing, Peer Review, Scientific Publication.</w:t>
      </w:r>
    </w:p>
    <w:p>
      <w:pPr>
        <w:numPr>
          <w:ilvl w:val="0"/>
          <w:numId w:val="1005"/>
        </w:numPr>
        <w:pStyle w:val="Compact"/>
      </w:pPr>
      <w:r>
        <w:rPr>
          <w:bCs/>
          <w:b/>
        </w:rPr>
        <w:t xml:space="preserve">Languages:</w:t>
      </w:r>
      <w:r>
        <w:t xml:space="preserve"> </w:t>
      </w:r>
      <w:r>
        <w:t xml:space="preserve">English (Fluent), Amharic (Fluent), Oromiffa (Basic).</w:t>
      </w:r>
    </w:p>
    <w:p>
      <w:pPr>
        <w:numPr>
          <w:ilvl w:val="0"/>
          <w:numId w:val="1005"/>
        </w:numPr>
        <w:pStyle w:val="Compact"/>
      </w:pPr>
      <w:r>
        <w:rPr>
          <w:bCs/>
          <w:b/>
        </w:rPr>
        <w:t xml:space="preserve">Soft Skills:</w:t>
      </w:r>
      <w:r>
        <w:t xml:space="preserve"> </w:t>
      </w:r>
      <w:r>
        <w:t xml:space="preserve">Team Leadership, Cross-Cultural Collaboration, Public Speaking.</w:t>
      </w:r>
    </w:p>
    <w:bookmarkEnd w:id="27"/>
    <w:bookmarkStart w:id="28" w:name="certifications-training"/>
    <w:p>
      <w:pPr>
        <w:pStyle w:val="Heading2"/>
      </w:pPr>
      <w:r>
        <w:t xml:space="preserve">Certifications &amp; Training</w:t>
      </w:r>
    </w:p>
    <w:p>
      <w:pPr>
        <w:numPr>
          <w:ilvl w:val="0"/>
          <w:numId w:val="1006"/>
        </w:numPr>
        <w:pStyle w:val="Compact"/>
      </w:pPr>
      <w:r>
        <w:t xml:space="preserve">Certificate in Advanced Research Methods, African Institute for Mathematical Sciences (AIMS), 2018.</w:t>
      </w:r>
    </w:p>
    <w:p>
      <w:pPr>
        <w:numPr>
          <w:ilvl w:val="0"/>
          <w:numId w:val="1006"/>
        </w:numPr>
        <w:pStyle w:val="Compact"/>
      </w:pPr>
      <w:r>
        <w:t xml:space="preserve">Workshop on Climate Change and Renewable Energy, Ethiopian Environmental Protection Authority, 2021.</w:t>
      </w:r>
    </w:p>
    <w:p>
      <w:pPr>
        <w:numPr>
          <w:ilvl w:val="0"/>
          <w:numId w:val="1006"/>
        </w:numPr>
        <w:pStyle w:val="Compact"/>
      </w:pPr>
      <w:r>
        <w:t xml:space="preserve">Training on Satellite Data Analysis, European Space Agency (ESA), 2020.</w:t>
      </w:r>
    </w:p>
    <w:bookmarkEnd w:id="28"/>
    <w:bookmarkStart w:id="29" w:name="publications-research-contributions"/>
    <w:p>
      <w:pPr>
        <w:pStyle w:val="Heading2"/>
      </w:pPr>
      <w:r>
        <w:t xml:space="preserve">Publications &amp; Research Contributions</w:t>
      </w:r>
    </w:p>
    <w:p>
      <w:pPr>
        <w:pStyle w:val="FirstParagraph"/>
      </w:pPr>
      <w:r>
        <w:rPr>
          <w:bCs/>
          <w:b/>
        </w:rPr>
        <w:t xml:space="preserve">Selected Peer-Reviewed Articles:</w:t>
      </w:r>
    </w:p>
    <w:p>
      <w:pPr>
        <w:numPr>
          <w:ilvl w:val="0"/>
          <w:numId w:val="1007"/>
        </w:numPr>
        <w:pStyle w:val="Compact"/>
      </w:pPr>
      <w:r>
        <w:t xml:space="preserve">"Optimizing Solar Panel Efficiency in Ethiopian Climates," *Journal of Renewable Energy*, 2021.</w:t>
      </w:r>
    </w:p>
    <w:p>
      <w:pPr>
        <w:numPr>
          <w:ilvl w:val="0"/>
          <w:numId w:val="1007"/>
        </w:numPr>
        <w:pStyle w:val="Compact"/>
      </w:pPr>
      <w:r>
        <w:t xml:space="preserve">"Quantum Entanglement and Its Implications for Secure Communication in Africa," *African Journal of Physics*, 2019.</w:t>
      </w:r>
    </w:p>
    <w:p>
      <w:pPr>
        <w:numPr>
          <w:ilvl w:val="0"/>
          <w:numId w:val="1007"/>
        </w:numPr>
        <w:pStyle w:val="Compact"/>
      </w:pPr>
      <w:r>
        <w:t xml:space="preserve">"Seismic Risk Assessment for Addis Ababa and Surrounding Regions," *Ethiopian Geophysical Review*, 2017.</w:t>
      </w:r>
    </w:p>
    <w:p>
      <w:pPr>
        <w:pStyle w:val="FirstParagraph"/>
      </w:pPr>
      <w:r>
        <w:rPr>
          <w:bCs/>
          <w:b/>
        </w:rPr>
        <w:t xml:space="preserve">Research Projects:</w:t>
      </w:r>
    </w:p>
    <w:p>
      <w:pPr>
        <w:numPr>
          <w:ilvl w:val="0"/>
          <w:numId w:val="1008"/>
        </w:numPr>
        <w:pStyle w:val="Compact"/>
      </w:pPr>
      <w:r>
        <w:t xml:space="preserve">Principal Investigator (PI) for a UNESCO-funded project on "Enhancing STEM Education in Ethiopia."</w:t>
      </w:r>
    </w:p>
    <w:p>
      <w:pPr>
        <w:numPr>
          <w:ilvl w:val="0"/>
          <w:numId w:val="1008"/>
        </w:numPr>
        <w:pStyle w:val="Compact"/>
      </w:pPr>
      <w:r>
        <w:t xml:space="preserve">Co-Investigator in a World Bank initiative to integrate physics-based solutions into rural infrastructure development.</w:t>
      </w:r>
    </w:p>
    <w:bookmarkEnd w:id="29"/>
    <w:bookmarkStart w:id="30" w:name="professional-affiliations"/>
    <w:p>
      <w:pPr>
        <w:pStyle w:val="Heading2"/>
      </w:pPr>
      <w:r>
        <w:t xml:space="preserve">Professional Affiliations</w:t>
      </w:r>
    </w:p>
    <w:p>
      <w:pPr>
        <w:numPr>
          <w:ilvl w:val="0"/>
          <w:numId w:val="1009"/>
        </w:numPr>
        <w:pStyle w:val="Compact"/>
      </w:pPr>
      <w:r>
        <w:t xml:space="preserve">Member, Ethiopian Physical Society (EPS)</w:t>
      </w:r>
    </w:p>
    <w:p>
      <w:pPr>
        <w:numPr>
          <w:ilvl w:val="0"/>
          <w:numId w:val="1009"/>
        </w:numPr>
        <w:pStyle w:val="Compact"/>
      </w:pPr>
      <w:r>
        <w:t xml:space="preserve">Member, African Association of Physics Teachers (AAPT)</w:t>
      </w:r>
    </w:p>
    <w:p>
      <w:pPr>
        <w:numPr>
          <w:ilvl w:val="0"/>
          <w:numId w:val="1009"/>
        </w:numPr>
        <w:pStyle w:val="Compact"/>
      </w:pPr>
      <w:r>
        <w:t xml:space="preserve">Volunteer, Science and Technology Innovation Center, Addis Ababa.</w:t>
      </w:r>
    </w:p>
    <w:bookmarkEnd w:id="30"/>
    <w:bookmarkStart w:id="31"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Amharic (Fluent)</w:t>
      </w:r>
    </w:p>
    <w:p>
      <w:pPr>
        <w:numPr>
          <w:ilvl w:val="0"/>
          <w:numId w:val="1010"/>
        </w:numPr>
        <w:pStyle w:val="Compact"/>
      </w:pPr>
      <w:r>
        <w:t xml:space="preserve">Oromiffa (Basic)</w:t>
      </w:r>
    </w:p>
    <w:bookmarkEnd w:id="31"/>
    <w:bookmarkStart w:id="32" w:name="references"/>
    <w:p>
      <w:pPr>
        <w:pStyle w:val="Heading2"/>
      </w:pPr>
      <w:r>
        <w:t xml:space="preserve">References</w:t>
      </w:r>
    </w:p>
    <w:p>
      <w:pPr>
        <w:pStyle w:val="FirstParagraph"/>
      </w:pPr>
      <w:r>
        <w:t xml:space="preserve">Available upon request. Contact: amanetsegaye@physicist.et</w:t>
      </w:r>
    </w:p>
    <w:bookmarkEnd w:id="32"/>
    <w:p>
      <w:pPr>
        <w:pStyle w:val="BodyText"/>
      </w:pPr>
      <w:r>
        <w:t xml:space="preserve">© 2023 Dr. Amane Tsegaye | Physicist in Ethiopia Addis Ababa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Ethiopia Addis Ababa</dc:title>
  <dc:creator/>
  <dc:language>en</dc:language>
  <cp:keywords/>
  <dcterms:created xsi:type="dcterms:W3CDTF">2026-07-18T19:51:36Z</dcterms:created>
  <dcterms:modified xsi:type="dcterms:W3CDTF">2026-07-18T19:51:36Z</dcterms:modified>
</cp:coreProperties>
</file>

<file path=docProps/custom.xml><?xml version="1.0" encoding="utf-8"?>
<Properties xmlns="http://schemas.openxmlformats.org/officeDocument/2006/custom-properties" xmlns:vt="http://schemas.openxmlformats.org/officeDocument/2006/docPropsVTypes"/>
</file>