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Mumbai</w:t>
      </w:r>
    </w:p>
    <w:bookmarkStart w:id="32" w:name="resume-of-a-physicist-in-india-mumbai"/>
    <w:p>
      <w:pPr>
        <w:pStyle w:val="Heading1"/>
      </w:pPr>
      <w:r>
        <w:t xml:space="preserve">Resume of a Physicist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Shivaji Park, Mumbai, Maharashtra, India</w:t>
      </w:r>
      <w:r>
        <w:br/>
      </w:r>
      <w:r>
        <w:rPr>
          <w:bCs/>
          <w:b/>
        </w:rPr>
        <w:t xml:space="preserve">Phone:</w:t>
      </w:r>
      <w:r>
        <w:t xml:space="preserve"> </w:t>
      </w:r>
      <w:r>
        <w:t xml:space="preserve">+91-9876543210</w:t>
      </w:r>
      <w:r>
        <w:br/>
      </w:r>
      <w:r>
        <w:rPr>
          <w:bCs/>
          <w:b/>
        </w:rPr>
        <w:t xml:space="preserve">Email:</w:t>
      </w:r>
      <w:r>
        <w:t xml:space="preserve"> </w:t>
      </w:r>
      <w:r>
        <w:t xml:space="preserve">priya.sharma.physicist@gmail.com</w:t>
      </w:r>
      <w:r>
        <w:br/>
      </w:r>
      <w:r>
        <w:rPr>
          <w:bCs/>
          <w:b/>
        </w:rPr>
        <w:t xml:space="preserve">LinkedIn:</w:t>
      </w:r>
      <w:r>
        <w:t xml:space="preserve"> </w:t>
      </w:r>
      <w:r>
        <w:t xml:space="preserve">linkedin.com/in/priyasharma-physics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applied physics research, specializing in quantum mechanics and condensed matter physics. Based in India Mumbai, I have contributed to groundbreaking projects at prestigious institutions such as the Tata Institute of Fundamental Research (TIFR) and the Indian Institute of Technology (IIT) Bombay. My work focuses on advancing scientific understanding while addressing real-world challenges in energy and materials science. As a Physicist in India Mumbai, I am committed to fostering innovation through interdisciplinary collaboration and education.</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Indian Institute of Technology Bombay (IIT-B), Mumbai, India</w:t>
      </w:r>
      <w:r>
        <w:br/>
      </w:r>
      <w:r>
        <w:t xml:space="preserve">Thesis: "Quantum Transport in Low-Dimensional Systems" | 2015–2019</w:t>
      </w:r>
    </w:p>
    <w:p>
      <w:pPr>
        <w:numPr>
          <w:ilvl w:val="0"/>
          <w:numId w:val="1001"/>
        </w:numPr>
        <w:pStyle w:val="Compact"/>
      </w:pPr>
      <w:r>
        <w:rPr>
          <w:bCs/>
          <w:b/>
        </w:rPr>
        <w:t xml:space="preserve">MSc in Physics</w:t>
      </w:r>
      <w:r>
        <w:t xml:space="preserve">, University of Mumbai, Mumbai, India</w:t>
      </w:r>
      <w:r>
        <w:br/>
      </w:r>
      <w:r>
        <w:t xml:space="preserve">Specialization: Condensed Matter Physics | 2013–2015</w:t>
      </w:r>
    </w:p>
    <w:p>
      <w:pPr>
        <w:numPr>
          <w:ilvl w:val="0"/>
          <w:numId w:val="1001"/>
        </w:numPr>
        <w:pStyle w:val="Compact"/>
      </w:pPr>
      <w:r>
        <w:rPr>
          <w:bCs/>
          <w:b/>
        </w:rPr>
        <w:t xml:space="preserve">BSc (Hons) in Physics</w:t>
      </w:r>
      <w:r>
        <w:t xml:space="preserve">, St. Xavier's College, Mumbai, India</w:t>
      </w:r>
      <w:r>
        <w:br/>
      </w:r>
      <w:r>
        <w:t xml:space="preserve">First Class with Distinction | 2010–2013</w:t>
      </w:r>
    </w:p>
    <w:bookmarkEnd w:id="22"/>
    <w:bookmarkStart w:id="26" w:name="work-experience"/>
    <w:p>
      <w:pPr>
        <w:pStyle w:val="Heading2"/>
      </w:pPr>
      <w:r>
        <w:t xml:space="preserve">Work Experience</w:t>
      </w:r>
    </w:p>
    <w:bookmarkStart w:id="23" w:name="senior-research-scientist"/>
    <w:p>
      <w:pPr>
        <w:pStyle w:val="Heading3"/>
      </w:pPr>
      <w:r>
        <w:t xml:space="preserve">Senior Research Scientist</w:t>
      </w:r>
    </w:p>
    <w:p>
      <w:pPr>
        <w:pStyle w:val="FirstParagraph"/>
      </w:pPr>
      <w:r>
        <w:rPr>
          <w:bCs/>
          <w:b/>
        </w:rPr>
        <w:t xml:space="preserve">Tata Institute of Fundamental Research (TIFR)</w:t>
      </w:r>
      <w:r>
        <w:t xml:space="preserve">, Mumbai, India</w:t>
      </w:r>
      <w:r>
        <w:br/>
      </w:r>
      <w:r>
        <w:t xml:space="preserve">April 2019 – Present</w:t>
      </w:r>
    </w:p>
    <w:p>
      <w:pPr>
        <w:numPr>
          <w:ilvl w:val="0"/>
          <w:numId w:val="1002"/>
        </w:numPr>
        <w:pStyle w:val="Compact"/>
      </w:pPr>
      <w:r>
        <w:t xml:space="preserve">Lead research on quantum computing algorithms, focusing on error correction in quantum systems.</w:t>
      </w:r>
    </w:p>
    <w:p>
      <w:pPr>
        <w:numPr>
          <w:ilvl w:val="0"/>
          <w:numId w:val="1002"/>
        </w:numPr>
        <w:pStyle w:val="Compact"/>
      </w:pPr>
      <w:r>
        <w:t xml:space="preserve">Collaborated with industry partners in India Mumbai to develop next-generation semiconductor materials.</w:t>
      </w:r>
    </w:p>
    <w:p>
      <w:pPr>
        <w:numPr>
          <w:ilvl w:val="0"/>
          <w:numId w:val="1002"/>
        </w:numPr>
        <w:pStyle w:val="Compact"/>
      </w:pPr>
      <w:r>
        <w:t xml:space="preserve">Published 15+ peer-reviewed articles in journals such as Physical Review Letters and Nature Physics.</w:t>
      </w:r>
    </w:p>
    <w:p>
      <w:pPr>
        <w:numPr>
          <w:ilvl w:val="0"/>
          <w:numId w:val="1002"/>
        </w:numPr>
        <w:pStyle w:val="Compact"/>
      </w:pPr>
      <w:r>
        <w:t xml:space="preserve">Mentored 20+ graduate students and postdoctoral researchers, fostering a culture of innovation in physics research.</w:t>
      </w:r>
    </w:p>
    <w:bookmarkEnd w:id="23"/>
    <w:bookmarkStart w:id="24" w:name="postdoctoral-research-fellow"/>
    <w:p>
      <w:pPr>
        <w:pStyle w:val="Heading3"/>
      </w:pPr>
      <w:r>
        <w:t xml:space="preserve">Postdoctoral Research Fellow</w:t>
      </w:r>
    </w:p>
    <w:p>
      <w:pPr>
        <w:pStyle w:val="FirstParagraph"/>
      </w:pPr>
      <w:r>
        <w:rPr>
          <w:bCs/>
          <w:b/>
        </w:rPr>
        <w:t xml:space="preserve">Indian Institute of Technology (IIT) Bombay</w:t>
      </w:r>
      <w:r>
        <w:t xml:space="preserve">, Mumbai, India</w:t>
      </w:r>
      <w:r>
        <w:br/>
      </w:r>
      <w:r>
        <w:t xml:space="preserve">August 2017 – March 2019</w:t>
      </w:r>
    </w:p>
    <w:p>
      <w:pPr>
        <w:numPr>
          <w:ilvl w:val="0"/>
          <w:numId w:val="1003"/>
        </w:numPr>
        <w:pStyle w:val="Compact"/>
      </w:pPr>
      <w:r>
        <w:t xml:space="preserve">Conducted experiments on superconductivity at ultra-low temperatures, contributing to the development of high-temperature superconductors.</w:t>
      </w:r>
    </w:p>
    <w:p>
      <w:pPr>
        <w:numPr>
          <w:ilvl w:val="0"/>
          <w:numId w:val="1003"/>
        </w:numPr>
        <w:pStyle w:val="Compact"/>
      </w:pPr>
      <w:r>
        <w:t xml:space="preserve">Participated in international conferences in India Mumbai, presenting findings on quantum phase transitions.</w:t>
      </w:r>
    </w:p>
    <w:p>
      <w:pPr>
        <w:numPr>
          <w:ilvl w:val="0"/>
          <w:numId w:val="1003"/>
        </w:numPr>
        <w:pStyle w:val="Compact"/>
      </w:pPr>
      <w:r>
        <w:t xml:space="preserve">Developed open-source simulation tools for physics education, accessible to students across India.</w:t>
      </w:r>
    </w:p>
    <w:bookmarkEnd w:id="24"/>
    <w:bookmarkStart w:id="25" w:name="research-assistant"/>
    <w:p>
      <w:pPr>
        <w:pStyle w:val="Heading3"/>
      </w:pPr>
      <w:r>
        <w:t xml:space="preserve">Research Assistant</w:t>
      </w:r>
    </w:p>
    <w:p>
      <w:pPr>
        <w:pStyle w:val="FirstParagraph"/>
      </w:pPr>
      <w:r>
        <w:rPr>
          <w:bCs/>
          <w:b/>
        </w:rPr>
        <w:t xml:space="preserve">Bhabha Atomic Research Centre (BARC)</w:t>
      </w:r>
      <w:r>
        <w:t xml:space="preserve">, Mumbai, India</w:t>
      </w:r>
      <w:r>
        <w:br/>
      </w:r>
      <w:r>
        <w:t xml:space="preserve">June 2015 – July 2017</w:t>
      </w:r>
    </w:p>
    <w:p>
      <w:pPr>
        <w:numPr>
          <w:ilvl w:val="0"/>
          <w:numId w:val="1004"/>
        </w:numPr>
        <w:pStyle w:val="Compact"/>
      </w:pPr>
      <w:r>
        <w:t xml:space="preserve">Supported nuclear physics experiments, analyzing data from particle accelerators.</w:t>
      </w:r>
    </w:p>
    <w:p>
      <w:pPr>
        <w:numPr>
          <w:ilvl w:val="0"/>
          <w:numId w:val="1004"/>
        </w:numPr>
        <w:pStyle w:val="Compact"/>
      </w:pPr>
      <w:r>
        <w:t xml:space="preserve">Contributed to the design of radiation shielding materials for space exploration projects.</w:t>
      </w:r>
    </w:p>
    <w:p>
      <w:pPr>
        <w:numPr>
          <w:ilvl w:val="0"/>
          <w:numId w:val="1004"/>
        </w:numPr>
        <w:pStyle w:val="Compact"/>
      </w:pPr>
      <w:r>
        <w:t xml:space="preserve">Published a report on "Radiation Effects on Semiconductor Devices" in collaboration with BARC’s technical team.</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MATLAB, Python (NumPy, SciPy), COMSOL Multiphysics.</w:t>
      </w:r>
    </w:p>
    <w:p>
      <w:pPr>
        <w:numPr>
          <w:ilvl w:val="0"/>
          <w:numId w:val="1005"/>
        </w:numPr>
        <w:pStyle w:val="Compact"/>
      </w:pPr>
      <w:r>
        <w:rPr>
          <w:bCs/>
          <w:b/>
        </w:rPr>
        <w:t xml:space="preserve">Data Analysis:</w:t>
      </w:r>
      <w:r>
        <w:t xml:space="preserve"> </w:t>
      </w:r>
      <w:r>
        <w:t xml:space="preserve">Statistical methods, machine learning for pattern recognition in experimental data.</w:t>
      </w:r>
    </w:p>
    <w:p>
      <w:pPr>
        <w:numPr>
          <w:ilvl w:val="0"/>
          <w:numId w:val="1005"/>
        </w:numPr>
        <w:pStyle w:val="Compact"/>
      </w:pPr>
      <w:r>
        <w:rPr>
          <w:bCs/>
          <w:b/>
        </w:rPr>
        <w:t xml:space="preserve">Languages:</w:t>
      </w:r>
      <w:r>
        <w:t xml:space="preserve"> </w:t>
      </w:r>
      <w:r>
        <w:t xml:space="preserve">English (fluent), Hindi (native), basic knowledge of Marathi.</w:t>
      </w:r>
    </w:p>
    <w:p>
      <w:pPr>
        <w:numPr>
          <w:ilvl w:val="0"/>
          <w:numId w:val="1005"/>
        </w:numPr>
        <w:pStyle w:val="Compact"/>
      </w:pPr>
      <w:r>
        <w:rPr>
          <w:bCs/>
          <w:b/>
        </w:rPr>
        <w:t xml:space="preserve">Soft Skills:</w:t>
      </w:r>
      <w:r>
        <w:t xml:space="preserve"> </w:t>
      </w:r>
      <w:r>
        <w:t xml:space="preserve">Team leadership, scientific communication, grant writing for research projects in India Mumbai.</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Research Methods in Physics</w:t>
      </w:r>
      <w:r>
        <w:t xml:space="preserve">, IIT Bombay (2020)</w:t>
      </w:r>
    </w:p>
    <w:p>
      <w:pPr>
        <w:numPr>
          <w:ilvl w:val="0"/>
          <w:numId w:val="1006"/>
        </w:numPr>
        <w:pStyle w:val="Compact"/>
      </w:pPr>
      <w:r>
        <w:rPr>
          <w:bCs/>
          <w:b/>
        </w:rPr>
        <w:t xml:space="preserve">Quantum Computing Fundamentals</w:t>
      </w:r>
      <w:r>
        <w:t xml:space="preserve">, Coursera (2018)</w:t>
      </w:r>
    </w:p>
    <w:p>
      <w:pPr>
        <w:numPr>
          <w:ilvl w:val="0"/>
          <w:numId w:val="1006"/>
        </w:numPr>
        <w:pStyle w:val="Compact"/>
      </w:pPr>
      <w:r>
        <w:rPr>
          <w:bCs/>
          <w:b/>
        </w:rPr>
        <w:t xml:space="preserve">Grant Writing for Scientific Research</w:t>
      </w:r>
      <w:r>
        <w:t xml:space="preserve">, National Science and Technology Development Agency, India (2017)</w:t>
      </w:r>
    </w:p>
    <w:bookmarkEnd w:id="28"/>
    <w:bookmarkStart w:id="29" w:name="projects-research-interests"/>
    <w:p>
      <w:pPr>
        <w:pStyle w:val="Heading2"/>
      </w:pPr>
      <w:r>
        <w:t xml:space="preserve">Projects &amp; Research Interests</w:t>
      </w:r>
    </w:p>
    <w:p>
      <w:pPr>
        <w:pStyle w:val="FirstParagraph"/>
      </w:pPr>
      <w:r>
        <w:rPr>
          <w:bCs/>
          <w:b/>
        </w:rPr>
        <w:t xml:space="preserve">Quantum Computing in India Mumbai:</w:t>
      </w:r>
      <w:r>
        <w:t xml:space="preserve"> </w:t>
      </w:r>
      <w:r>
        <w:t xml:space="preserve">Led a team to design a quantum algorithm for optimizing energy distribution networks, supported by the Department of Science and Technology (DST), India.</w:t>
      </w:r>
    </w:p>
    <w:p>
      <w:pPr>
        <w:pStyle w:val="BodyText"/>
      </w:pPr>
      <w:r>
        <w:rPr>
          <w:bCs/>
          <w:b/>
        </w:rPr>
        <w:t xml:space="preserve">Sustainable Materials Research:</w:t>
      </w:r>
      <w:r>
        <w:t xml:space="preserve"> </w:t>
      </w:r>
      <w:r>
        <w:t xml:space="preserve">Explored graphene-based composites for solar cell efficiency, with potential applications in renewable energy initiatives in Mumbai.</w:t>
      </w:r>
    </w:p>
    <w:p>
      <w:pPr>
        <w:pStyle w:val="BodyText"/>
      </w:pPr>
      <w:r>
        <w:rPr>
          <w:bCs/>
          <w:b/>
        </w:rPr>
        <w:t xml:space="preserve">Physics Education Outreach:</w:t>
      </w:r>
      <w:r>
        <w:t xml:space="preserve"> </w:t>
      </w:r>
      <w:r>
        <w:t xml:space="preserve">Organized workshops for high school students in India Mumbai to inspire the next generation of scientists.</w:t>
      </w:r>
    </w:p>
    <w:bookmarkEnd w:id="29"/>
    <w:bookmarkStart w:id="30" w:name="publications"/>
    <w:p>
      <w:pPr>
        <w:pStyle w:val="Heading2"/>
      </w:pPr>
      <w:r>
        <w:t xml:space="preserve">Publications</w:t>
      </w:r>
    </w:p>
    <w:p>
      <w:pPr>
        <w:numPr>
          <w:ilvl w:val="0"/>
          <w:numId w:val="1007"/>
        </w:numPr>
        <w:pStyle w:val="Compact"/>
      </w:pPr>
      <w:r>
        <w:t xml:space="preserve">Sharma, P., et al. (2021). "Quantum Error Correction in Noisy Intermediate-Scale Quantum Devices." *Physical Review Letters*, 136(8), 080501.</w:t>
      </w:r>
    </w:p>
    <w:p>
      <w:pPr>
        <w:numPr>
          <w:ilvl w:val="0"/>
          <w:numId w:val="1007"/>
        </w:numPr>
        <w:pStyle w:val="Compact"/>
      </w:pPr>
      <w:r>
        <w:t xml:space="preserve">Sharma, P., &amp; Gupta, R. (2020). "Superconductivity in Twisted Bilayer Graphene: A Theoretical Perspective." *Nature Physics*, 16(4), 453–459.</w:t>
      </w:r>
    </w:p>
    <w:p>
      <w:pPr>
        <w:numPr>
          <w:ilvl w:val="0"/>
          <w:numId w:val="1007"/>
        </w:numPr>
        <w:pStyle w:val="Compact"/>
      </w:pPr>
      <w:r>
        <w:t xml:space="preserve">Sharma, P. (2019). "Radiation Shielding Materials for Space Applications." *Journal of Nuclear Materials*, 520, 123–130.</w:t>
      </w:r>
    </w:p>
    <w:bookmarkEnd w:id="30"/>
    <w:bookmarkStart w:id="31" w:name="references"/>
    <w:p>
      <w:pPr>
        <w:pStyle w:val="Heading2"/>
      </w:pPr>
      <w:r>
        <w:t xml:space="preserve">References</w:t>
      </w:r>
    </w:p>
    <w:p>
      <w:pPr>
        <w:pStyle w:val="FirstParagraph"/>
      </w:pPr>
      <w:r>
        <w:t xml:space="preserve">Available upon request. Contact Dr. Priya Sharma for references from institutions in India Mumbai, including TIFR and IIT Bombay.</w:t>
      </w:r>
    </w:p>
    <w:bookmarkEnd w:id="31"/>
    <w:p>
      <w:pPr>
        <w:pStyle w:val="BodyText"/>
      </w:pPr>
      <w:r>
        <w:rPr>
          <w:bCs/>
          <w:b/>
        </w:rPr>
        <w:t xml:space="preserve">Resume of a Physicist in India Mumbai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India Mumbai</dc:title>
  <dc:creator/>
  <dc:language>en</dc:language>
  <cp:keywords/>
  <dcterms:created xsi:type="dcterms:W3CDTF">2026-04-30T22:17:25Z</dcterms:created>
  <dcterms:modified xsi:type="dcterms:W3CDTF">2026-04-30T22:17:25Z</dcterms:modified>
</cp:coreProperties>
</file>

<file path=docProps/custom.xml><?xml version="1.0" encoding="utf-8"?>
<Properties xmlns="http://schemas.openxmlformats.org/officeDocument/2006/custom-properties" xmlns:vt="http://schemas.openxmlformats.org/officeDocument/2006/docPropsVTypes"/>
</file>