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Al-Mansour</w:t>
      </w:r>
    </w:p>
    <w:p>
      <w:pPr>
        <w:pStyle w:val="BodyText"/>
      </w:pPr>
      <w:r>
        <w:rPr>
          <w:bCs/>
          <w:b/>
        </w:rPr>
        <w:t xml:space="preserve">Email:</w:t>
      </w:r>
      <w:r>
        <w:t xml:space="preserve"> </w:t>
      </w:r>
      <w:r>
        <w:t xml:space="preserve">ahmed.almansour@physicist.sa</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experimental and theoretical physics, specializing in quantum mechanics and renewable energy research. Committed to advancing scientific knowledge in Saudi Arabia Riyadh, leveraging my expertise to contribute to the Kingdom's Vision 2030 initiatives. Proven track record in leading multidisciplinary teams, publishing peer-reviewed articles, and collaborating with academic institutions across the Middle East.</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King Saud University, Riyadh, Saudi Arabia</w:t>
      </w:r>
    </w:p>
    <w:p>
      <w:pPr>
        <w:pStyle w:val="BodyText"/>
      </w:pPr>
      <w:r>
        <w:t xml:space="preserve">Graduated: May 2015</w:t>
      </w:r>
    </w:p>
    <w:p>
      <w:pPr>
        <w:numPr>
          <w:ilvl w:val="0"/>
          <w:numId w:val="1001"/>
        </w:numPr>
        <w:pStyle w:val="Compact"/>
      </w:pPr>
      <w:r>
        <w:t xml:space="preserve">Dissertation: "Quantum Tunneling Effects in Solar Cell Efficiency"</w:t>
      </w:r>
    </w:p>
    <w:p>
      <w:pPr>
        <w:numPr>
          <w:ilvl w:val="0"/>
          <w:numId w:val="1001"/>
        </w:numPr>
        <w:pStyle w:val="Compact"/>
      </w:pPr>
      <w:r>
        <w:t xml:space="preserve">Focus Areas: Solid-state physics, photovoltaics, and computational modeling</w:t>
      </w:r>
    </w:p>
    <w:p>
      <w:pPr>
        <w:pStyle w:val="FirstParagraph"/>
      </w:pPr>
      <w:r>
        <w:rPr>
          <w:bCs/>
          <w:b/>
        </w:rPr>
        <w:t xml:space="preserve">MSc in Theoretical Physics</w:t>
      </w:r>
    </w:p>
    <w:p>
      <w:pPr>
        <w:pStyle w:val="BodyText"/>
      </w:pPr>
      <w:r>
        <w:t xml:space="preserve">University of Manchester, UK</w:t>
      </w:r>
    </w:p>
    <w:p>
      <w:pPr>
        <w:pStyle w:val="BodyText"/>
      </w:pPr>
      <w:r>
        <w:t xml:space="preserve">Graduated: July 2010</w:t>
      </w:r>
    </w:p>
    <w:p>
      <w:pPr>
        <w:pStyle w:val="BodyText"/>
      </w:pPr>
      <w:r>
        <w:rPr>
          <w:bCs/>
          <w:b/>
        </w:rPr>
        <w:t xml:space="preserve">BSc in Physics with Honors</w:t>
      </w:r>
    </w:p>
    <w:p>
      <w:pPr>
        <w:pStyle w:val="BodyText"/>
      </w:pPr>
      <w:r>
        <w:t xml:space="preserve">King Abdulaziz University, Jeddah, Saudi Arabia</w:t>
      </w:r>
    </w:p>
    <w:p>
      <w:pPr>
        <w:pStyle w:val="BodyText"/>
      </w:pPr>
      <w:r>
        <w:t xml:space="preserve">Graduated: June 2007</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Saudi Basic Industries Corporation (SABIC)</w:t>
      </w:r>
    </w:p>
    <w:p>
      <w:pPr>
        <w:pStyle w:val="BodyText"/>
      </w:pPr>
      <w:r>
        <w:t xml:space="preserve">Riyadh, Saudi Arabia | January 2018 – Present</w:t>
      </w:r>
    </w:p>
    <w:p>
      <w:pPr>
        <w:numPr>
          <w:ilvl w:val="0"/>
          <w:numId w:val="1002"/>
        </w:numPr>
        <w:pStyle w:val="Compact"/>
      </w:pPr>
      <w:r>
        <w:t xml:space="preserve">Lead a team of 8 researchers in developing advanced materials for energy storage systems, aligning with Saudi Arabia Riyadh's sustainability goals.</w:t>
      </w:r>
    </w:p>
    <w:p>
      <w:pPr>
        <w:numPr>
          <w:ilvl w:val="0"/>
          <w:numId w:val="1002"/>
        </w:numPr>
        <w:pStyle w:val="Compact"/>
      </w:pPr>
      <w:r>
        <w:t xml:space="preserve">Published 5 peer-reviewed papers on nanomaterials and their applications in renewable energy, contributing to the Kingdom's scientific reputation.</w:t>
      </w:r>
    </w:p>
    <w:p>
      <w:pPr>
        <w:numPr>
          <w:ilvl w:val="0"/>
          <w:numId w:val="1002"/>
        </w:numPr>
        <w:pStyle w:val="Compact"/>
      </w:pPr>
      <w:r>
        <w:t xml:space="preserve">Collaborated with the King Abdullah University of Science and Technology (KAUST) on a 3-year project to optimize solar panel efficiency by 20% through quantum dot technology.</w:t>
      </w:r>
    </w:p>
    <w:p>
      <w:pPr>
        <w:numPr>
          <w:ilvl w:val="0"/>
          <w:numId w:val="1002"/>
        </w:numPr>
        <w:pStyle w:val="Compact"/>
      </w:pPr>
      <w:r>
        <w:t xml:space="preserve">Provided technical expertise for SABIC's R&amp;D division, focusing on reducing carbon footprint in industrial processes.</w:t>
      </w:r>
    </w:p>
    <w:bookmarkEnd w:id="23"/>
    <w:bookmarkStart w:id="24" w:name="postdoctoral-research-fellow"/>
    <w:p>
      <w:pPr>
        <w:pStyle w:val="Heading3"/>
      </w:pPr>
      <w:r>
        <w:t xml:space="preserve">Postdoctoral Research Fellow</w:t>
      </w:r>
    </w:p>
    <w:p>
      <w:pPr>
        <w:pStyle w:val="FirstParagraph"/>
      </w:pPr>
      <w:r>
        <w:rPr>
          <w:bCs/>
          <w:b/>
        </w:rPr>
        <w:t xml:space="preserve">King Abdullah University of Science and Technology (KAUST)</w:t>
      </w:r>
    </w:p>
    <w:p>
      <w:pPr>
        <w:pStyle w:val="BodyText"/>
      </w:pPr>
      <w:r>
        <w:t xml:space="preserve">Riyadh, Saudi Arabia | August 2015 – December 2017</w:t>
      </w:r>
    </w:p>
    <w:p>
      <w:pPr>
        <w:numPr>
          <w:ilvl w:val="0"/>
          <w:numId w:val="1003"/>
        </w:numPr>
        <w:pStyle w:val="Compact"/>
      </w:pPr>
      <w:r>
        <w:t xml:space="preserve">Conducted cutting-edge research on quantum computing algorithms for data security, supported by the Saudi Arabian government's National Center for Computing and Information Technology.</w:t>
      </w:r>
    </w:p>
    <w:p>
      <w:pPr>
        <w:numPr>
          <w:ilvl w:val="0"/>
          <w:numId w:val="1003"/>
        </w:numPr>
        <w:pStyle w:val="Compact"/>
      </w:pPr>
      <w:r>
        <w:t xml:space="preserve">Presented findings at international conferences in Riyadh, including the Global Physics Symposium 2016, enhancing the visibility of Saudi Arabia's scientific community.</w:t>
      </w:r>
    </w:p>
    <w:p>
      <w:pPr>
        <w:numPr>
          <w:ilvl w:val="0"/>
          <w:numId w:val="1003"/>
        </w:numPr>
        <w:pStyle w:val="Compact"/>
      </w:pPr>
      <w:r>
        <w:t xml:space="preserve">Developed a framework for integrating AI into physics simulations, which was adopted by multiple research groups in Saudi Arabia Riyadh.</w:t>
      </w:r>
    </w:p>
    <w:bookmarkEnd w:id="24"/>
    <w:bookmarkStart w:id="25" w:name="research-assistant"/>
    <w:p>
      <w:pPr>
        <w:pStyle w:val="Heading3"/>
      </w:pPr>
      <w:r>
        <w:t xml:space="preserve">Research Assistant</w:t>
      </w:r>
    </w:p>
    <w:p>
      <w:pPr>
        <w:pStyle w:val="FirstParagraph"/>
      </w:pPr>
      <w:r>
        <w:rPr>
          <w:bCs/>
          <w:b/>
        </w:rPr>
        <w:t xml:space="preserve">King Saud University, Physics Department</w:t>
      </w:r>
    </w:p>
    <w:p>
      <w:pPr>
        <w:pStyle w:val="BodyText"/>
      </w:pPr>
      <w:r>
        <w:t xml:space="preserve">Riyadh, Saudi Arabia | September 2010 – June 2015</w:t>
      </w:r>
    </w:p>
    <w:p>
      <w:pPr>
        <w:numPr>
          <w:ilvl w:val="0"/>
          <w:numId w:val="1004"/>
        </w:numPr>
        <w:pStyle w:val="Compact"/>
      </w:pPr>
      <w:r>
        <w:t xml:space="preserve">Assisted in the design and execution of experiments on superconductivity under high magnetic fields.</w:t>
      </w:r>
    </w:p>
    <w:p>
      <w:pPr>
        <w:numPr>
          <w:ilvl w:val="0"/>
          <w:numId w:val="1004"/>
        </w:numPr>
        <w:pStyle w:val="Compact"/>
      </w:pPr>
      <w:r>
        <w:t xml:space="preserve">Contributed to a project funded by the Saudi Ministry of Education, resulting in two published articles in high-impact journals.</w:t>
      </w:r>
    </w:p>
    <w:p>
      <w:pPr>
        <w:numPr>
          <w:ilvl w:val="0"/>
          <w:numId w:val="1004"/>
        </w:numPr>
        <w:pStyle w:val="Compact"/>
      </w:pPr>
      <w:r>
        <w:t xml:space="preserve">Mentored undergraduate students, fostering a culture of scientific inquiry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Quantum mechanics, computational physics, data analysis (Python, MATLAB), materials science, experimental design.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Soft Skills:</w:t>
      </w:r>
      <w:r>
        <w:t xml:space="preserve"> </w:t>
      </w:r>
      <w:r>
        <w:t xml:space="preserve">Leadership, teamwork, problem-solving, cross-cultural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IEEE Member</w:t>
      </w:r>
    </w:p>
    <w:p>
      <w:pPr>
        <w:pStyle w:val="BodyText"/>
      </w:pPr>
      <w:r>
        <w:t xml:space="preserve">American Institute of Physics, USA | Active since 2016</w:t>
      </w:r>
    </w:p>
    <w:p>
      <w:pPr>
        <w:pStyle w:val="BodyText"/>
      </w:pPr>
      <w:r>
        <w:rPr>
          <w:bCs/>
          <w:b/>
        </w:rPr>
        <w:t xml:space="preserve">Project Management Professional (PMP)</w:t>
      </w:r>
    </w:p>
    <w:p>
      <w:pPr>
        <w:pStyle w:val="BodyText"/>
      </w:pPr>
      <w:r>
        <w:t xml:space="preserve">Project Management Institute, Riyadh | 2020</w:t>
      </w:r>
    </w:p>
    <w:p>
      <w:pPr>
        <w:pStyle w:val="BodyText"/>
      </w:pPr>
      <w:r>
        <w:rPr>
          <w:bCs/>
          <w:b/>
        </w:rPr>
        <w:t xml:space="preserve">Advanced Research Methodology Workshop</w:t>
      </w:r>
    </w:p>
    <w:p>
      <w:pPr>
        <w:pStyle w:val="BodyText"/>
      </w:pPr>
      <w:r>
        <w:t xml:space="preserve">Saudi Council for Science and Technology | 2018</w:t>
      </w:r>
    </w:p>
    <w:bookmarkEnd w:id="28"/>
    <w:bookmarkStart w:id="29" w:name="awards-honors"/>
    <w:p>
      <w:pPr>
        <w:pStyle w:val="Heading2"/>
      </w:pPr>
      <w:r>
        <w:t xml:space="preserve">Awards &amp; Honors</w:t>
      </w:r>
    </w:p>
    <w:p>
      <w:pPr>
        <w:numPr>
          <w:ilvl w:val="0"/>
          <w:numId w:val="1006"/>
        </w:numPr>
        <w:pStyle w:val="Compact"/>
      </w:pPr>
      <w:r>
        <w:rPr>
          <w:bCs/>
          <w:b/>
        </w:rPr>
        <w:t xml:space="preserve">Young Scientist Award, Saudi Arabia Riyadh</w:t>
      </w:r>
      <w:r>
        <w:t xml:space="preserve"> </w:t>
      </w:r>
      <w:r>
        <w:t xml:space="preserve">– 2019 (for contributions to renewable energy research).</w:t>
      </w:r>
    </w:p>
    <w:p>
      <w:pPr>
        <w:numPr>
          <w:ilvl w:val="0"/>
          <w:numId w:val="1006"/>
        </w:numPr>
        <w:pStyle w:val="Compact"/>
      </w:pPr>
      <w:r>
        <w:rPr>
          <w:bCs/>
          <w:b/>
        </w:rPr>
        <w:t xml:space="preserve">National Research Foundation Grant</w:t>
      </w:r>
      <w:r>
        <w:t xml:space="preserve"> </w:t>
      </w:r>
      <w:r>
        <w:t xml:space="preserve">– 2017 (funded a project on quantum computing applications in energy systems).</w:t>
      </w:r>
    </w:p>
    <w:p>
      <w:pPr>
        <w:numPr>
          <w:ilvl w:val="0"/>
          <w:numId w:val="1006"/>
        </w:numPr>
        <w:pStyle w:val="Compact"/>
      </w:pPr>
      <w:r>
        <w:rPr>
          <w:bCs/>
          <w:b/>
        </w:rPr>
        <w:t xml:space="preserve">Outstanding Researcher, King Saud University</w:t>
      </w:r>
      <w:r>
        <w:t xml:space="preserve"> </w:t>
      </w:r>
      <w:r>
        <w:t xml:space="preserve">– 2016.</w:t>
      </w:r>
    </w:p>
    <w:bookmarkEnd w:id="29"/>
    <w:bookmarkStart w:id="30" w:name="publications"/>
    <w:p>
      <w:pPr>
        <w:pStyle w:val="Heading2"/>
      </w:pPr>
      <w:r>
        <w:t xml:space="preserve">Publications</w:t>
      </w:r>
    </w:p>
    <w:p>
      <w:pPr>
        <w:numPr>
          <w:ilvl w:val="0"/>
          <w:numId w:val="1007"/>
        </w:numPr>
        <w:pStyle w:val="Compact"/>
      </w:pPr>
      <w:r>
        <w:rPr>
          <w:bCs/>
          <w:b/>
        </w:rPr>
        <w:t xml:space="preserve">"Quantum Tunneling in Organic Solar Cells"</w:t>
      </w:r>
      <w:r>
        <w:t xml:space="preserve"> </w:t>
      </w:r>
      <w:r>
        <w:t xml:space="preserve">– Journal of Applied Physics, 2019.</w:t>
      </w:r>
    </w:p>
    <w:p>
      <w:pPr>
        <w:numPr>
          <w:ilvl w:val="0"/>
          <w:numId w:val="1007"/>
        </w:numPr>
        <w:pStyle w:val="Compact"/>
      </w:pPr>
      <w:r>
        <w:rPr>
          <w:bCs/>
          <w:b/>
        </w:rPr>
        <w:t xml:space="preserve">"AI-Driven Optimization of Photovoltaic Systems"</w:t>
      </w:r>
      <w:r>
        <w:t xml:space="preserve"> </w:t>
      </w:r>
      <w:r>
        <w:t xml:space="preserve">– Renewable Energy Journal, 2021.</w:t>
      </w:r>
    </w:p>
    <w:p>
      <w:pPr>
        <w:numPr>
          <w:ilvl w:val="0"/>
          <w:numId w:val="1007"/>
        </w:numPr>
        <w:pStyle w:val="Compact"/>
      </w:pPr>
      <w:r>
        <w:rPr>
          <w:bCs/>
          <w:b/>
        </w:rPr>
        <w:t xml:space="preserve">"Nanomaterials for Sustainable Energy Storage"</w:t>
      </w:r>
      <w:r>
        <w:t xml:space="preserve"> </w:t>
      </w:r>
      <w:r>
        <w:t xml:space="preserve">– Nature Materials, 2020 (co-author).</w:t>
      </w:r>
    </w:p>
    <w:bookmarkEnd w:id="30"/>
    <w:bookmarkStart w:id="31" w:name="community-outreach"/>
    <w:p>
      <w:pPr>
        <w:pStyle w:val="Heading2"/>
      </w:pPr>
      <w:r>
        <w:t xml:space="preserve">Community &amp; Outreach</w:t>
      </w:r>
    </w:p>
    <w:p>
      <w:pPr>
        <w:pStyle w:val="FirstParagraph"/>
      </w:pPr>
      <w:r>
        <w:rPr>
          <w:bCs/>
          <w:b/>
        </w:rPr>
        <w:t xml:space="preserve">Member, Saudi Physics Society</w:t>
      </w:r>
    </w:p>
    <w:p>
      <w:pPr>
        <w:pStyle w:val="BodyText"/>
      </w:pPr>
      <w:r>
        <w:t xml:space="preserve">Riyadh, Saudi Arabia | 2015 – Present</w:t>
      </w:r>
    </w:p>
    <w:p>
      <w:pPr>
        <w:numPr>
          <w:ilvl w:val="0"/>
          <w:numId w:val="1008"/>
        </w:numPr>
        <w:pStyle w:val="Compact"/>
      </w:pPr>
      <w:r>
        <w:t xml:space="preserve">Organized workshops on physics education for high school students in Riyadh.</w:t>
      </w:r>
    </w:p>
    <w:p>
      <w:pPr>
        <w:numPr>
          <w:ilvl w:val="0"/>
          <w:numId w:val="1008"/>
        </w:numPr>
        <w:pStyle w:val="Compact"/>
      </w:pPr>
      <w:r>
        <w:t xml:space="preserve">Volunteered as a mentor for aspiring physicists in the Kingdom.</w:t>
      </w:r>
    </w:p>
    <w:p>
      <w:pPr>
        <w:pStyle w:val="FirstParagraph"/>
      </w:pPr>
      <w:r>
        <w:rPr>
          <w:bCs/>
          <w:b/>
        </w:rPr>
        <w:t xml:space="preserve">Guest Lecturer, Riyadh Technical University</w:t>
      </w:r>
    </w:p>
    <w:p>
      <w:pPr>
        <w:pStyle w:val="BodyText"/>
      </w:pPr>
      <w:r>
        <w:t xml:space="preserve">Riyadh, Saudi Arabia | 2021 – 2023</w:t>
      </w:r>
    </w:p>
    <w:bookmarkEnd w:id="31"/>
    <w:bookmarkStart w:id="32" w:name="X053d43bb472b10e183eec18c04956021d666660"/>
    <w:p>
      <w:pPr>
        <w:pStyle w:val="Heading3"/>
      </w:pPr>
      <w:r>
        <w:t xml:space="preserve">"Contributing to the Future of Science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Saudi Arabia Riyadh</dc:title>
  <dc:creator/>
  <dc:language>en</dc:language>
  <cp:keywords/>
  <dcterms:created xsi:type="dcterms:W3CDTF">2026-05-01T03:05:01Z</dcterms:created>
  <dcterms:modified xsi:type="dcterms:W3CDTF">2026-05-01T03:05:01Z</dcterms:modified>
</cp:coreProperties>
</file>

<file path=docProps/custom.xml><?xml version="1.0" encoding="utf-8"?>
<Properties xmlns="http://schemas.openxmlformats.org/officeDocument/2006/custom-properties" xmlns:vt="http://schemas.openxmlformats.org/officeDocument/2006/docPropsVTypes"/>
</file>