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1" w:name="physicist-resume"/>
    <w:p>
      <w:pPr>
        <w:pStyle w:val="Heading1"/>
      </w:pPr>
      <w:r>
        <w:t xml:space="preserve">Physicist Resume</w:t>
      </w:r>
    </w:p>
    <w:p>
      <w:pPr>
        <w:pStyle w:val="FirstParagraph"/>
      </w:pPr>
      <w:r>
        <w:rPr>
          <w:bCs/>
          <w:b/>
        </w:rPr>
        <w:t xml:space="preserve">Location:</w:t>
      </w:r>
      <w:r>
        <w:t xml:space="preserve"> </w:t>
      </w:r>
      <w:r>
        <w:t xml:space="preserve">United Kingdom London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detail-oriented Physicist with over 8 years of experience in theoretical and experimental physics, specializing in quantum mechanics, particle physics, and astrophysics. Proficient in advanced computational modeling, data analysis, and research methodologies. Passionate about contributing to cutting-edge scientific discoveries within the dynamic academic and industrial landscape of the United Kingdom London. Adept at collaborating with multidisciplinary teams to solve complex problems and drive innovation in physics-based technologies.</w:t>
      </w:r>
    </w:p>
    <w:p>
      <w:pPr>
        <w:pStyle w:val="BodyText"/>
      </w:pPr>
      <w:r>
        <w:t xml:space="preserve">Committed to advancing scientific knowledge through rigorous experimentation, publication in peer-reviewed journals, and participation in national research initiatives. Demonstrated expertise in managing large-scale projects, mentoring junior researchers, and communicating technical findings to diverse audiences. Eager to leverage my technical skills and academic background to support the mission of leading institutions in United Kingdom London.</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University of London, United Kingdom (2015–2019)</w:t>
      </w:r>
    </w:p>
    <w:p>
      <w:pPr>
        <w:numPr>
          <w:ilvl w:val="0"/>
          <w:numId w:val="1001"/>
        </w:numPr>
        <w:pStyle w:val="Compact"/>
      </w:pPr>
      <w:r>
        <w:rPr>
          <w:bCs/>
          <w:b/>
        </w:rPr>
        <w:t xml:space="preserve">MSc in Theoretical Physics</w:t>
      </w:r>
      <w:r>
        <w:t xml:space="preserve">, Imperial College London, United Kingdom (2012–2015)</w:t>
      </w:r>
    </w:p>
    <w:p>
      <w:pPr>
        <w:numPr>
          <w:ilvl w:val="0"/>
          <w:numId w:val="1001"/>
        </w:numPr>
        <w:pStyle w:val="Compact"/>
      </w:pPr>
      <w:r>
        <w:rPr>
          <w:bCs/>
          <w:b/>
        </w:rPr>
        <w:t xml:space="preserve">BSc in Physics</w:t>
      </w:r>
      <w:r>
        <w:t xml:space="preserve">, University of Manchester, United Kingdom (2009–2012)</w:t>
      </w:r>
    </w:p>
    <w:p>
      <w:r>
        <w:pict>
          <v:rect style="width:0;height:1.5pt" o:hralign="center" o:hrstd="t" o:hr="t"/>
        </w:pict>
      </w:r>
    </w:p>
    <w:bookmarkEnd w:id="21"/>
    <w:bookmarkStart w:id="24" w:name="professional-experience"/>
    <w:p>
      <w:pPr>
        <w:pStyle w:val="Heading2"/>
      </w:pPr>
      <w:r>
        <w:t xml:space="preserve">Professional Experience</w:t>
      </w:r>
    </w:p>
    <w:bookmarkStart w:id="22" w:name="senior-research-physicist"/>
    <w:p>
      <w:pPr>
        <w:pStyle w:val="Heading3"/>
      </w:pPr>
      <w:r>
        <w:rPr>
          <w:bCs/>
          <w:b/>
        </w:rPr>
        <w:t xml:space="preserve">Senior Research Physicist</w:t>
      </w:r>
    </w:p>
    <w:p>
      <w:pPr>
        <w:pStyle w:val="FirstParagraph"/>
      </w:pPr>
      <w:r>
        <w:rPr>
          <w:iCs/>
          <w:i/>
        </w:rPr>
        <w:t xml:space="preserve">Department of Particle Physics, University College London (UCL), United Kingdom London</w:t>
      </w:r>
      <w:r>
        <w:t xml:space="preserve"> </w:t>
      </w:r>
      <w:r>
        <w:t xml:space="preserve">| January 2020 – Present</w:t>
      </w:r>
    </w:p>
    <w:p>
      <w:pPr>
        <w:numPr>
          <w:ilvl w:val="0"/>
          <w:numId w:val="1002"/>
        </w:numPr>
        <w:pStyle w:val="Compact"/>
      </w:pPr>
      <w:r>
        <w:t xml:space="preserve">Lead a team of 10 researchers in analyzing data from the Large Hadron Collider (LHC) at CERN to study subatomic particle interactions.</w:t>
      </w:r>
    </w:p>
    <w:p>
      <w:pPr>
        <w:numPr>
          <w:ilvl w:val="0"/>
          <w:numId w:val="1002"/>
        </w:numPr>
        <w:pStyle w:val="Compact"/>
      </w:pPr>
      <w:r>
        <w:t xml:space="preserve">Developed machine learning algorithms to improve the accuracy of particle detection and classification, resulting in a 25% reduction in false positives.</w:t>
      </w:r>
    </w:p>
    <w:p>
      <w:pPr>
        <w:numPr>
          <w:ilvl w:val="0"/>
          <w:numId w:val="1002"/>
        </w:numPr>
        <w:pStyle w:val="Compact"/>
      </w:pPr>
      <w:r>
        <w:t xml:space="preserve">Collaborated with international partners on the ATLAS experiment, contributing to two major publications in "Nature Physics."</w:t>
      </w:r>
    </w:p>
    <w:p>
      <w:pPr>
        <w:numPr>
          <w:ilvl w:val="0"/>
          <w:numId w:val="1002"/>
        </w:numPr>
        <w:pStyle w:val="Compact"/>
      </w:pPr>
      <w:r>
        <w:t xml:space="preserve">Mentored graduate students and postdoctoral researchers, fostering a culture of innovation and academic excellence.</w:t>
      </w:r>
    </w:p>
    <w:bookmarkEnd w:id="22"/>
    <w:bookmarkStart w:id="23" w:name="postdoctoral-research-fellow"/>
    <w:p>
      <w:pPr>
        <w:pStyle w:val="Heading3"/>
      </w:pPr>
      <w:r>
        <w:rPr>
          <w:bCs/>
          <w:b/>
        </w:rPr>
        <w:t xml:space="preserve">Postdoctoral Research Fellow</w:t>
      </w:r>
    </w:p>
    <w:p>
      <w:pPr>
        <w:pStyle w:val="FirstParagraph"/>
      </w:pPr>
      <w:r>
        <w:rPr>
          <w:iCs/>
          <w:i/>
        </w:rPr>
        <w:t xml:space="preserve">Department of Astrophysics, King’s College London, United Kingdom London</w:t>
      </w:r>
      <w:r>
        <w:t xml:space="preserve"> </w:t>
      </w:r>
      <w:r>
        <w:t xml:space="preserve">| September 2019 – December 2019</w:t>
      </w:r>
    </w:p>
    <w:p>
      <w:pPr>
        <w:numPr>
          <w:ilvl w:val="0"/>
          <w:numId w:val="1003"/>
        </w:numPr>
        <w:pStyle w:val="Compact"/>
      </w:pPr>
      <w:r>
        <w:t xml:space="preserve">Investigated the dynamics of dark matter distribution in galaxy clusters using data from the European Space Agency’s Planck satellite.</w:t>
      </w:r>
    </w:p>
    <w:p>
      <w:pPr>
        <w:numPr>
          <w:ilvl w:val="0"/>
          <w:numId w:val="1003"/>
        </w:numPr>
        <w:pStyle w:val="Compact"/>
      </w:pPr>
      <w:r>
        <w:t xml:space="preserve">Presented findings at the Royal Astronomical Society’s annual conference in London, receiving recognition for pioneering analysis techniques.</w:t>
      </w:r>
    </w:p>
    <w:p>
      <w:pPr>
        <w:numPr>
          <w:ilvl w:val="0"/>
          <w:numId w:val="1003"/>
        </w:numPr>
        <w:pStyle w:val="Compact"/>
      </w:pPr>
      <w:r>
        <w:t xml:space="preserve">Collaborated with engineers to design a next-generation spectrometer for detecting cosmic microwave background radiation.</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Quantum mechanics, computational physics (Python, MATLAB), data analysis (R, SQL), machine learning, CERN software framework.</w:t>
      </w:r>
    </w:p>
    <w:p>
      <w:pPr>
        <w:numPr>
          <w:ilvl w:val="0"/>
          <w:numId w:val="1004"/>
        </w:numPr>
        <w:pStyle w:val="Compact"/>
      </w:pPr>
      <w:r>
        <w:rPr>
          <w:bCs/>
          <w:b/>
        </w:rPr>
        <w:t xml:space="preserve">Laboratory Techniques:</w:t>
      </w:r>
      <w:r>
        <w:t xml:space="preserve"> </w:t>
      </w:r>
      <w:r>
        <w:t xml:space="preserve">Particle accelerator operations, spectroscopy, cryogenics, and high-voltage systems.</w:t>
      </w:r>
    </w:p>
    <w:p>
      <w:pPr>
        <w:numPr>
          <w:ilvl w:val="0"/>
          <w:numId w:val="1004"/>
        </w:numPr>
        <w:pStyle w:val="Compact"/>
      </w:pPr>
      <w:r>
        <w:rPr>
          <w:bCs/>
          <w:b/>
        </w:rPr>
        <w:t xml:space="preserve">Software Tools:</w:t>
      </w:r>
      <w:r>
        <w:t xml:space="preserve"> </w:t>
      </w:r>
      <w:r>
        <w:t xml:space="preserve">ROOT (CERN), Geant4 (particle simulation), LaTeX (academic publishing), Git (version control).</w:t>
      </w:r>
    </w:p>
    <w:p>
      <w:pPr>
        <w:numPr>
          <w:ilvl w:val="0"/>
          <w:numId w:val="1004"/>
        </w:numPr>
        <w:pStyle w:val="Compact"/>
      </w:pPr>
      <w:r>
        <w:rPr>
          <w:bCs/>
          <w:b/>
        </w:rPr>
        <w:t xml:space="preserve">Languages:</w:t>
      </w:r>
      <w:r>
        <w:t xml:space="preserve"> </w:t>
      </w:r>
      <w:r>
        <w:t xml:space="preserve">English (native), Spanish (intermediate), French (basic).</w:t>
      </w:r>
    </w:p>
    <w:p>
      <w:r>
        <w:pict>
          <v:rect style="width:0;height:1.5pt" o:hralign="center" o:hrstd="t" o:hr="t"/>
        </w:pict>
      </w:r>
    </w:p>
    <w:bookmarkEnd w:id="25"/>
    <w:bookmarkStart w:id="26" w:name="certifications-professional-development"/>
    <w:p>
      <w:pPr>
        <w:pStyle w:val="Heading2"/>
      </w:pPr>
      <w:r>
        <w:t xml:space="preserve">Certifications &amp; Professional Development</w:t>
      </w:r>
    </w:p>
    <w:p>
      <w:pPr>
        <w:numPr>
          <w:ilvl w:val="0"/>
          <w:numId w:val="1005"/>
        </w:numPr>
        <w:pStyle w:val="Compact"/>
      </w:pPr>
      <w:r>
        <w:rPr>
          <w:bCs/>
          <w:b/>
        </w:rPr>
        <w:t xml:space="preserve">Member, Institute of Physics (IOP)</w:t>
      </w:r>
      <w:r>
        <w:t xml:space="preserve"> </w:t>
      </w:r>
      <w:r>
        <w:t xml:space="preserve">– United Kingdom London | 2018–Present</w:t>
      </w:r>
    </w:p>
    <w:p>
      <w:pPr>
        <w:numPr>
          <w:ilvl w:val="0"/>
          <w:numId w:val="1005"/>
        </w:numPr>
        <w:pStyle w:val="Compact"/>
      </w:pPr>
      <w:r>
        <w:rPr>
          <w:bCs/>
          <w:b/>
        </w:rPr>
        <w:t xml:space="preserve">CERN Advanced Training Programme Certificate</w:t>
      </w:r>
      <w:r>
        <w:t xml:space="preserve"> </w:t>
      </w:r>
      <w:r>
        <w:t xml:space="preserve">– 2019</w:t>
      </w:r>
    </w:p>
    <w:p>
      <w:pPr>
        <w:numPr>
          <w:ilvl w:val="0"/>
          <w:numId w:val="1005"/>
        </w:numPr>
        <w:pStyle w:val="Compact"/>
      </w:pPr>
      <w:r>
        <w:rPr>
          <w:bCs/>
          <w:b/>
        </w:rPr>
        <w:t xml:space="preserve">IEEE Computational Physics Workshop Participation</w:t>
      </w:r>
      <w:r>
        <w:t xml:space="preserve"> </w:t>
      </w:r>
      <w:r>
        <w:t xml:space="preserve">– London, United Kingdom | 2021</w:t>
      </w:r>
    </w:p>
    <w:p>
      <w:r>
        <w:pict>
          <v:rect style="width:0;height:1.5pt" o:hralign="center" o:hrstd="t" o:hr="t"/>
        </w:pict>
      </w:r>
    </w:p>
    <w:bookmarkEnd w:id="26"/>
    <w:bookmarkStart w:id="27" w:name="projects-research-contributions"/>
    <w:p>
      <w:pPr>
        <w:pStyle w:val="Heading2"/>
      </w:pPr>
      <w:r>
        <w:t xml:space="preserve">Projects &amp; Research Contributions</w:t>
      </w:r>
    </w:p>
    <w:p>
      <w:pPr>
        <w:numPr>
          <w:ilvl w:val="0"/>
          <w:numId w:val="1006"/>
        </w:numPr>
        <w:pStyle w:val="Compact"/>
      </w:pPr>
      <w:r>
        <w:rPr>
          <w:bCs/>
          <w:b/>
        </w:rPr>
        <w:t xml:space="preserve">Quantum Entanglement in High-Energy Collisions</w:t>
      </w:r>
      <w:r>
        <w:t xml:space="preserve"> </w:t>
      </w:r>
      <w:r>
        <w:t xml:space="preserve">– Lead researcher for a 5-year project funded by the UK Science and Technology Facilities Council (STFC).</w:t>
      </w:r>
    </w:p>
    <w:p>
      <w:pPr>
        <w:numPr>
          <w:ilvl w:val="0"/>
          <w:numId w:val="1006"/>
        </w:numPr>
        <w:pStyle w:val="Compact"/>
      </w:pPr>
      <w:r>
        <w:rPr>
          <w:bCs/>
          <w:b/>
        </w:rPr>
        <w:t xml:space="preserve">Solar Neutrino Detection Experiment</w:t>
      </w:r>
      <w:r>
        <w:t xml:space="preserve"> </w:t>
      </w:r>
      <w:r>
        <w:t xml:space="preserve">– Collaborated with the UK’s National Physical Laboratory to enhance neutrino detection sensitivity.</w:t>
      </w:r>
    </w:p>
    <w:p>
      <w:pPr>
        <w:numPr>
          <w:ilvl w:val="0"/>
          <w:numId w:val="1006"/>
        </w:numPr>
        <w:pStyle w:val="Compact"/>
      </w:pPr>
      <w:r>
        <w:rPr>
          <w:bCs/>
          <w:b/>
        </w:rPr>
        <w:t xml:space="preserve">Cosmic Ray Analysis for Space Weather Prediction</w:t>
      </w:r>
      <w:r>
        <w:t xml:space="preserve"> </w:t>
      </w:r>
      <w:r>
        <w:t xml:space="preserve">– Developed algorithms for real-time monitoring of solar activity, supported by the European Union’s Horizon 2020 program.</w:t>
      </w:r>
    </w:p>
    <w:p>
      <w:r>
        <w:pict>
          <v:rect style="width:0;height:1.5pt" o:hralign="center" o:hrstd="t" o:hr="t"/>
        </w:pict>
      </w:r>
    </w:p>
    <w:bookmarkEnd w:id="27"/>
    <w:bookmarkStart w:id="28" w:name="publications-presentations"/>
    <w:p>
      <w:pPr>
        <w:pStyle w:val="Heading2"/>
      </w:pPr>
      <w:r>
        <w:t xml:space="preserve">Publications &amp; Presentations</w:t>
      </w:r>
    </w:p>
    <w:p>
      <w:pPr>
        <w:numPr>
          <w:ilvl w:val="0"/>
          <w:numId w:val="1007"/>
        </w:numPr>
        <w:pStyle w:val="Compact"/>
      </w:pPr>
      <w:r>
        <w:t xml:space="preserve">Co-author, "Quantum Fluctuations in Collider Experiments," *Physical Review D* (2021).</w:t>
      </w:r>
    </w:p>
    <w:p>
      <w:pPr>
        <w:numPr>
          <w:ilvl w:val="0"/>
          <w:numId w:val="1007"/>
        </w:numPr>
        <w:pStyle w:val="Compact"/>
      </w:pPr>
      <w:r>
        <w:t xml:space="preserve">Invited speaker, "Dark Matter Dynamics in the UK," International Conference on Particle Physics, London (2023).</w:t>
      </w:r>
    </w:p>
    <w:p>
      <w:pPr>
        <w:numPr>
          <w:ilvl w:val="0"/>
          <w:numId w:val="1007"/>
        </w:numPr>
        <w:pStyle w:val="Compact"/>
      </w:pPr>
      <w:r>
        <w:t xml:space="preserve">Contributor to the book *Advances in Theoretical Physics: A Global Perspective* (Oxford University Press, 2020).</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8"/>
        </w:numPr>
        <w:pStyle w:val="Compact"/>
      </w:pPr>
      <w:r>
        <w:t xml:space="preserve">Member, Royal Society of Physics (RSP) – United Kingdom London | 2017–Present</w:t>
      </w:r>
    </w:p>
    <w:p>
      <w:pPr>
        <w:numPr>
          <w:ilvl w:val="0"/>
          <w:numId w:val="1008"/>
        </w:numPr>
        <w:pStyle w:val="Compact"/>
      </w:pPr>
      <w:r>
        <w:t xml:space="preserve">Volunteer, UK Science Festival Committee – 2019–Present</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[Your Email Address] |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United Kingdom London</dc:title>
  <dc:creator/>
  <dc:language>en</dc:language>
  <cp:keywords/>
  <dcterms:created xsi:type="dcterms:W3CDTF">2025-12-12T02:52:27Z</dcterms:created>
  <dcterms:modified xsi:type="dcterms:W3CDTF">2025-12-12T02:52:27Z</dcterms:modified>
</cp:coreProperties>
</file>

<file path=docProps/custom.xml><?xml version="1.0" encoding="utf-8"?>
<Properties xmlns="http://schemas.openxmlformats.org/officeDocument/2006/custom-properties" xmlns:vt="http://schemas.openxmlformats.org/officeDocument/2006/docPropsVTypes"/>
</file>