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for</w:t>
      </w:r>
      <w:r>
        <w:t xml:space="preserve"> </w:t>
      </w:r>
      <w:r>
        <w:t xml:space="preserve">Afghanistan</w:t>
      </w:r>
      <w:r>
        <w:t xml:space="preserve"> </w:t>
      </w:r>
      <w:r>
        <w:t xml:space="preserve">Kabul</w:t>
      </w:r>
    </w:p>
    <w:bookmarkStart w:id="30" w:name="Xd2f097082d7954aec8852fa0a9c1605dd707708"/>
    <w:p>
      <w:pPr>
        <w:pStyle w:val="Heading1"/>
      </w:pPr>
      <w:r>
        <w:t xml:space="preserve">Physiotherapist Resume for Afghanistan Kabul</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+93-700-XXXX-XXX | [Your Email Address] | Kabul, Afghanistan</w:t>
      </w:r>
    </w:p>
    <w:p>
      <w:pPr>
        <w:pStyle w:val="BodyText"/>
      </w:pPr>
      <w:r>
        <w:rPr>
          <w:bCs/>
          <w:b/>
        </w:rPr>
        <w:t xml:space="preserve">LinkedIn:</w:t>
      </w:r>
      <w:r>
        <w:t xml:space="preserve"> </w:t>
      </w:r>
      <w:r>
        <w:t xml:space="preserve">[Your LinkedIn Profile] |</w:t>
      </w:r>
      <w:r>
        <w:t xml:space="preserve"> </w:t>
      </w:r>
      <w:r>
        <w:rPr>
          <w:bCs/>
          <w:b/>
        </w:rPr>
        <w:t xml:space="preserve">Website:</w:t>
      </w:r>
      <w:r>
        <w:t xml:space="preserve"> </w:t>
      </w:r>
      <w:r>
        <w:t xml:space="preserve">[Optional Personal Website]</w:t>
      </w:r>
    </w:p>
    <w:bookmarkStart w:id="20" w:name="professional-summary"/>
    <w:p>
      <w:pPr>
        <w:pStyle w:val="Heading2"/>
      </w:pPr>
      <w:r>
        <w:t xml:space="preserve">Professional Summary</w:t>
      </w:r>
    </w:p>
    <w:p>
      <w:pPr>
        <w:pStyle w:val="FirstParagraph"/>
      </w:pPr>
      <w:r>
        <w:t xml:space="preserve">A dedicated and skilled Physiotherapist with over [X years] of experience in providing comprehensive physical rehabilitation services in Afghanistan Kabul. Specializing in trauma care, musculoskeletal disorders, and community health initiatives, I am committed to improving the quality of life for patients through evidence-based practices tailored to the unique challenges of healthcare in Afghanistan. My work focuses on bridging gaps in access to physiotherapy services and supporting individuals recovering from injuries caused by conflict, accidents, or chronic conditions. With a deep understanding of Afghan culture and healthcare systems, I strive to deliver compassionate care that aligns with both local needs and international standards.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Kabul, Afghanistan (Graduated: [Year])</w:t>
      </w:r>
    </w:p>
    <w:p>
      <w:pPr>
        <w:numPr>
          <w:ilvl w:val="0"/>
          <w:numId w:val="1001"/>
        </w:numPr>
        <w:pStyle w:val="Compact"/>
      </w:pPr>
      <w:r>
        <w:rPr>
          <w:bCs/>
          <w:b/>
        </w:rPr>
        <w:t xml:space="preserve">Postgraduate Certificate in Advanced Physiotherapy Practices</w:t>
      </w:r>
      <w:r>
        <w:t xml:space="preserve">, International Academy of Physical Therapy, [Country] (Completed: [Year])</w:t>
      </w:r>
    </w:p>
    <w:p>
      <w:pPr>
        <w:numPr>
          <w:ilvl w:val="0"/>
          <w:numId w:val="1001"/>
        </w:numPr>
        <w:pStyle w:val="Compact"/>
      </w:pPr>
      <w:r>
        <w:rPr>
          <w:bCs/>
          <w:b/>
        </w:rPr>
        <w:t xml:space="preserve">Specialized Training in Trauma Rehabilitation and Community Health Programs</w:t>
      </w:r>
      <w:r>
        <w:t xml:space="preserve">, Afghan Ministry of Public Health, Kabul (Completed: [Year])</w:t>
      </w:r>
    </w:p>
    <w:bookmarkEnd w:id="21"/>
    <w:bookmarkStart w:id="24" w:name="work-experience"/>
    <w:p>
      <w:pPr>
        <w:pStyle w:val="Heading2"/>
      </w:pPr>
      <w:r>
        <w:t xml:space="preserve">Work Experience</w:t>
      </w:r>
    </w:p>
    <w:bookmarkStart w:id="22" w:name="senior-physiotherapist"/>
    <w:p>
      <w:pPr>
        <w:pStyle w:val="Heading3"/>
      </w:pPr>
      <w:r>
        <w:t xml:space="preserve">Senior Physiotherapist</w:t>
      </w:r>
    </w:p>
    <w:p>
      <w:pPr>
        <w:pStyle w:val="FirstParagraph"/>
      </w:pPr>
      <w:r>
        <w:rPr>
          <w:bCs/>
          <w:b/>
        </w:rPr>
        <w:t xml:space="preserve">Kabul General Hospital, Afghanistan</w:t>
      </w:r>
      <w:r>
        <w:t xml:space="preserve"> </w:t>
      </w:r>
      <w:r>
        <w:t xml:space="preserve">| [Start Date] – [End Date]</w:t>
      </w:r>
    </w:p>
    <w:p>
      <w:pPr>
        <w:numPr>
          <w:ilvl w:val="0"/>
          <w:numId w:val="1002"/>
        </w:numPr>
        <w:pStyle w:val="Compact"/>
      </w:pPr>
      <w:r>
        <w:t xml:space="preserve">Provided direct patient care for over 500 individuals annually, focusing on post-trauma recovery, orthopedic rehabilitation, and neurological conditions.</w:t>
      </w:r>
    </w:p>
    <w:p>
      <w:pPr>
        <w:numPr>
          <w:ilvl w:val="0"/>
          <w:numId w:val="1002"/>
        </w:numPr>
        <w:pStyle w:val="Compact"/>
      </w:pPr>
      <w:r>
        <w:t xml:space="preserve">Collaborated with multidisciplinary teams to design personalized treatment plans for patients recovering from war-related injuries and chronic musculoskeletal disorders.</w:t>
      </w:r>
    </w:p>
    <w:p>
      <w:pPr>
        <w:numPr>
          <w:ilvl w:val="0"/>
          <w:numId w:val="1002"/>
        </w:numPr>
        <w:pStyle w:val="Compact"/>
      </w:pPr>
      <w:r>
        <w:t xml:space="preserve">Conducted community outreach programs in Kabul to raise awareness about the importance of physiotherapy in preventing long-term disabilities.</w:t>
      </w:r>
    </w:p>
    <w:p>
      <w:pPr>
        <w:numPr>
          <w:ilvl w:val="0"/>
          <w:numId w:val="1002"/>
        </w:numPr>
        <w:pStyle w:val="Compact"/>
      </w:pPr>
      <w:r>
        <w:t xml:space="preserve">Trained local healthcare workers on basic physiotherapy techniques to address resource limitations in rural areas of Afghanistan.</w:t>
      </w:r>
    </w:p>
    <w:bookmarkEnd w:id="22"/>
    <w:bookmarkStart w:id="23" w:name="physiotherapist"/>
    <w:p>
      <w:pPr>
        <w:pStyle w:val="Heading3"/>
      </w:pPr>
      <w:r>
        <w:t xml:space="preserve">Physiotherapist</w:t>
      </w:r>
    </w:p>
    <w:p>
      <w:pPr>
        <w:pStyle w:val="FirstParagraph"/>
      </w:pPr>
      <w:r>
        <w:rPr>
          <w:bCs/>
          <w:b/>
        </w:rPr>
        <w:t xml:space="preserve">Afghan Red Crescent Society, Kabul</w:t>
      </w:r>
      <w:r>
        <w:t xml:space="preserve"> </w:t>
      </w:r>
      <w:r>
        <w:t xml:space="preserve">| [Start Date] – [End Date]</w:t>
      </w:r>
    </w:p>
    <w:p>
      <w:pPr>
        <w:numPr>
          <w:ilvl w:val="0"/>
          <w:numId w:val="1003"/>
        </w:numPr>
        <w:pStyle w:val="Compact"/>
      </w:pPr>
      <w:r>
        <w:t xml:space="preserve">Delivered physiotherapy services to refugees and internally displaced persons (IDPs) in Kabul, addressing injuries from conflict and natural disasters.</w:t>
      </w:r>
    </w:p>
    <w:p>
      <w:pPr>
        <w:numPr>
          <w:ilvl w:val="0"/>
          <w:numId w:val="1003"/>
        </w:numPr>
        <w:pStyle w:val="Compact"/>
      </w:pPr>
      <w:r>
        <w:t xml:space="preserve">Managed a mobile clinic initiative that reached underserved communities in Kabul’s outskirts, ensuring equitable access to rehabilitation services.</w:t>
      </w:r>
    </w:p>
    <w:p>
      <w:pPr>
        <w:numPr>
          <w:ilvl w:val="0"/>
          <w:numId w:val="1003"/>
        </w:numPr>
        <w:pStyle w:val="Compact"/>
      </w:pPr>
      <w:r>
        <w:t xml:space="preserve">Supported the development of a trauma care protocol for emergency response teams in collaboration with international NGOs.</w:t>
      </w:r>
    </w:p>
    <w:p>
      <w:pPr>
        <w:numPr>
          <w:ilvl w:val="0"/>
          <w:numId w:val="1003"/>
        </w:numPr>
        <w:pStyle w:val="Compact"/>
      </w:pPr>
      <w:r>
        <w:t xml:space="preserve">Recorded and analyzed patient outcomes to improve treatment efficacy and contribute to research on physiotherapy needs in Afghanistan.</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therapeutic exercise, electrotherapy, orthopedic rehabilitation, neurological rehabilitation.</w:t>
      </w:r>
    </w:p>
    <w:p>
      <w:pPr>
        <w:numPr>
          <w:ilvl w:val="0"/>
          <w:numId w:val="1004"/>
        </w:numPr>
        <w:pStyle w:val="Compact"/>
      </w:pPr>
      <w:r>
        <w:rPr>
          <w:bCs/>
          <w:b/>
        </w:rPr>
        <w:t xml:space="preserve">Cultural Competency:</w:t>
      </w:r>
      <w:r>
        <w:t xml:space="preserve"> </w:t>
      </w:r>
      <w:r>
        <w:t xml:space="preserve">Deep understanding of Afghan healthcare practices and patient expectations in Kabul.</w:t>
      </w:r>
    </w:p>
    <w:p>
      <w:pPr>
        <w:numPr>
          <w:ilvl w:val="0"/>
          <w:numId w:val="1004"/>
        </w:numPr>
        <w:pStyle w:val="Compact"/>
      </w:pPr>
      <w:r>
        <w:rPr>
          <w:bCs/>
          <w:b/>
        </w:rPr>
        <w:t xml:space="preserve">Language Skills:</w:t>
      </w:r>
      <w:r>
        <w:t xml:space="preserve"> </w:t>
      </w:r>
      <w:r>
        <w:t xml:space="preserve">Fluent in Pashto and Dari; proficient in English for documentation and international collaboration.</w:t>
      </w:r>
    </w:p>
    <w:p>
      <w:pPr>
        <w:numPr>
          <w:ilvl w:val="0"/>
          <w:numId w:val="1004"/>
        </w:numPr>
        <w:pStyle w:val="Compact"/>
      </w:pPr>
      <w:r>
        <w:rPr>
          <w:bCs/>
          <w:b/>
        </w:rPr>
        <w:t xml:space="preserve">Tech Proficiency:</w:t>
      </w:r>
      <w:r>
        <w:t xml:space="preserve"> </w:t>
      </w:r>
      <w:r>
        <w:t xml:space="preserve">Familiarity with electronic health records (EHR) systems and physiotherapy software tailored to low-resource settings.</w:t>
      </w:r>
    </w:p>
    <w:p>
      <w:pPr>
        <w:numPr>
          <w:ilvl w:val="0"/>
          <w:numId w:val="1004"/>
        </w:numPr>
        <w:pStyle w:val="Compact"/>
      </w:pPr>
      <w:r>
        <w:rPr>
          <w:bCs/>
          <w:b/>
        </w:rPr>
        <w:t xml:space="preserve">Community Engagement:</w:t>
      </w:r>
      <w:r>
        <w:t xml:space="preserve"> </w:t>
      </w:r>
      <w:r>
        <w:t xml:space="preserve">Proven ability to design and implement health education programs for rural and urban populations in Afghanistan.</w: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Physiotherapist</w:t>
      </w:r>
      <w:r>
        <w:t xml:space="preserve">, Afghan Physiotherapists Association (APA), Kabul (Issued: [Year])</w:t>
      </w:r>
    </w:p>
    <w:p>
      <w:pPr>
        <w:numPr>
          <w:ilvl w:val="0"/>
          <w:numId w:val="1005"/>
        </w:numPr>
        <w:pStyle w:val="Compact"/>
      </w:pPr>
      <w:r>
        <w:rPr>
          <w:bCs/>
          <w:b/>
        </w:rPr>
        <w:t xml:space="preserve">Advanced Trauma Life Support (ATLS) Certification</w:t>
      </w:r>
      <w:r>
        <w:t xml:space="preserve">, International Trauma Society, [Country] (Completed: [Year])</w:t>
      </w:r>
    </w:p>
    <w:p>
      <w:pPr>
        <w:numPr>
          <w:ilvl w:val="0"/>
          <w:numId w:val="1005"/>
        </w:numPr>
        <w:pStyle w:val="Compact"/>
      </w:pPr>
      <w:r>
        <w:rPr>
          <w:bCs/>
          <w:b/>
        </w:rPr>
        <w:t xml:space="preserve">Workshop on Sustainable Physiotherapy Practices in Low-Resource Settings</w:t>
      </w:r>
      <w:r>
        <w:t xml:space="preserve">, World Health Organization (WHO), Kabul (Attended: [Year])</w:t>
      </w:r>
    </w:p>
    <w:p>
      <w:pPr>
        <w:numPr>
          <w:ilvl w:val="0"/>
          <w:numId w:val="1005"/>
        </w:numPr>
        <w:pStyle w:val="Compact"/>
      </w:pPr>
      <w:r>
        <w:rPr>
          <w:bCs/>
          <w:b/>
        </w:rPr>
        <w:t xml:space="preserve">Continuing Education Courses:</w:t>
      </w:r>
      <w:r>
        <w:t xml:space="preserve"> </w:t>
      </w:r>
      <w:r>
        <w:t xml:space="preserve">Regular participation in webinars and training programs by the International Federation of Physical Therapists (IFPT) to stay updated on global standards.</w:t>
      </w:r>
    </w:p>
    <w:bookmarkEnd w:id="26"/>
    <w:bookmarkStart w:id="27" w:name="awards-recognitions"/>
    <w:p>
      <w:pPr>
        <w:pStyle w:val="Heading2"/>
      </w:pPr>
      <w:r>
        <w:t xml:space="preserve">Awards &amp; Recognitions</w:t>
      </w:r>
    </w:p>
    <w:p>
      <w:pPr>
        <w:numPr>
          <w:ilvl w:val="0"/>
          <w:numId w:val="1006"/>
        </w:numPr>
        <w:pStyle w:val="Compact"/>
      </w:pPr>
      <w:r>
        <w:rPr>
          <w:bCs/>
          <w:b/>
        </w:rPr>
        <w:t xml:space="preserve">Afghanistan Health Hero Award</w:t>
      </w:r>
      <w:r>
        <w:t xml:space="preserve">, Ministry of Public Health, Kabul (2023)</w:t>
      </w:r>
    </w:p>
    <w:p>
      <w:pPr>
        <w:numPr>
          <w:ilvl w:val="0"/>
          <w:numId w:val="1006"/>
        </w:numPr>
        <w:pStyle w:val="Compact"/>
      </w:pPr>
      <w:r>
        <w:rPr>
          <w:bCs/>
          <w:b/>
        </w:rPr>
        <w:t xml:space="preserve">Outstanding Contribution to Trauma Rehabilitation</w:t>
      </w:r>
      <w:r>
        <w:t xml:space="preserve">, Afghan Red Crescent Society (2021)</w:t>
      </w:r>
    </w:p>
    <w:p>
      <w:pPr>
        <w:numPr>
          <w:ilvl w:val="0"/>
          <w:numId w:val="1006"/>
        </w:numPr>
        <w:pStyle w:val="Compact"/>
      </w:pPr>
      <w:r>
        <w:rPr>
          <w:bCs/>
          <w:b/>
        </w:rPr>
        <w:t xml:space="preserve">Best Research Paper on Physiotherapy in Conflict Zones</w:t>
      </w:r>
      <w:r>
        <w:t xml:space="preserve">, International Journal of Physical Therapy (Published: 2022)</w:t>
      </w:r>
    </w:p>
    <w:bookmarkEnd w:id="27"/>
    <w:bookmarkStart w:id="28" w:name="projects-community-involvement"/>
    <w:p>
      <w:pPr>
        <w:pStyle w:val="Heading2"/>
      </w:pPr>
      <w:r>
        <w:t xml:space="preserve">Projects &amp; Community Involvement</w:t>
      </w:r>
    </w:p>
    <w:p>
      <w:pPr>
        <w:numPr>
          <w:ilvl w:val="0"/>
          <w:numId w:val="1007"/>
        </w:numPr>
        <w:pStyle w:val="Compact"/>
      </w:pPr>
      <w:r>
        <w:rPr>
          <w:bCs/>
          <w:b/>
        </w:rPr>
        <w:t xml:space="preserve">Kabul Youth Sports Injury Prevention Program:</w:t>
      </w:r>
      <w:r>
        <w:t xml:space="preserve"> </w:t>
      </w:r>
      <w:r>
        <w:t xml:space="preserve">Designed a curriculum to train school physiotherapists and coaches on injury management, benefiting over 1,000 students.</w:t>
      </w:r>
    </w:p>
    <w:p>
      <w:pPr>
        <w:numPr>
          <w:ilvl w:val="0"/>
          <w:numId w:val="1007"/>
        </w:numPr>
        <w:pStyle w:val="Compact"/>
      </w:pPr>
      <w:r>
        <w:rPr>
          <w:bCs/>
          <w:b/>
        </w:rPr>
        <w:t xml:space="preserve">Women’s Health &amp; Mobility Initiative:</w:t>
      </w:r>
      <w:r>
        <w:t xml:space="preserve"> </w:t>
      </w:r>
      <w:r>
        <w:t xml:space="preserve">Partnered with local NGOs to provide physiotherapy services to women in rural Kabul, focusing on postpartum recovery and chronic pain management.</w:t>
      </w:r>
    </w:p>
    <w:p>
      <w:pPr>
        <w:numPr>
          <w:ilvl w:val="0"/>
          <w:numId w:val="1007"/>
        </w:numPr>
        <w:pStyle w:val="Compact"/>
      </w:pPr>
      <w:r>
        <w:rPr>
          <w:bCs/>
          <w:b/>
        </w:rPr>
        <w:t xml:space="preserve">Physiotherapy Training for Rural Clinics:</w:t>
      </w:r>
      <w:r>
        <w:t xml:space="preserve"> </w:t>
      </w:r>
      <w:r>
        <w:t xml:space="preserve">Led workshops for healthcare workers in 10 provinces, including Kabul, to improve service delivery in underserved areas.</w:t>
      </w:r>
    </w:p>
    <w:bookmarkEnd w:id="28"/>
    <w:bookmarkStart w:id="29" w:name="references"/>
    <w:p>
      <w:pPr>
        <w:pStyle w:val="Heading2"/>
      </w:pPr>
      <w:r>
        <w:t xml:space="preserve">References</w:t>
      </w:r>
    </w:p>
    <w:p>
      <w:pPr>
        <w:pStyle w:val="FirstParagraph"/>
      </w:pPr>
      <w:r>
        <w:t xml:space="preserve">Available upon request. References include healthcare professionals from Kabul General Hospital, Afghan Red Crescent Society, and the Afghan Physiotherapists Association.</w:t>
      </w:r>
    </w:p>
    <w:p>
      <w:pPr>
        <w:pStyle w:val="BodyText"/>
      </w:pPr>
      <w:r>
        <w:t xml:space="preserve">This resume is tailored for a Physiotherapist role in Afghanistan Kabul, emphasizing expertise in trauma care, community health, and culturally responsive rehabilitation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for Afghanistan Kabul</dc:title>
  <dc:creator/>
  <dc:language>en</dc:language>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