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Colombia</w:t>
      </w:r>
      <w:r>
        <w:t xml:space="preserve"> </w:t>
      </w:r>
      <w:r>
        <w:t xml:space="preserve">Bogotá</w:t>
      </w:r>
    </w:p>
    <w:bookmarkStart w:id="33" w:name="physiotherapist-resume"/>
    <w:p>
      <w:pPr>
        <w:pStyle w:val="Heading1"/>
      </w:pPr>
      <w:r>
        <w:t xml:space="preserve">Physiotherapist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[123] 456-7890</w:t>
      </w:r>
    </w:p>
    <w:p>
      <w:pPr>
        <w:pStyle w:val="BodyText"/>
      </w:pPr>
      <w:r>
        <w:rPr>
          <w:bCs/>
          <w:b/>
        </w:rPr>
        <w:t xml:space="preserve">Address:</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A dedicated and experienced Physiotherapist with over [X years] of expertise in providing comprehensive physical rehabilitation and injury prevention services. Specializing in musculoskeletal, neurological, and sports-related conditions, I have worked extensively in Colombia Bogotá to deliver personalized care to patients of all ages. My commitment to improving mobility, reducing pain, and enhancing quality of life aligns with the high standards of healthcare in Bogotá. I am passionate about advancing physiotherapy practices in Colombia through continuous learning and community engagement.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Physiotherapy</w:t>
      </w:r>
      <w:r>
        <w:t xml:space="preserve">, Universidad Nacional de Colombia, Bogotá. Graduated: [Year].</w:t>
      </w:r>
    </w:p>
    <w:p>
      <w:pPr>
        <w:numPr>
          <w:ilvl w:val="0"/>
          <w:numId w:val="1001"/>
        </w:numPr>
        <w:pStyle w:val="Compact"/>
      </w:pPr>
      <w:r>
        <w:rPr>
          <w:bCs/>
          <w:b/>
        </w:rPr>
        <w:t xml:space="preserve">Master of Science in Orthopedic Physiotherapy</w:t>
      </w:r>
      <w:r>
        <w:t xml:space="preserve">, Universidad del Rosario, Bogotá. Graduated: [Year].</w:t>
      </w:r>
    </w:p>
    <w:p>
      <w:pPr>
        <w:numPr>
          <w:ilvl w:val="0"/>
          <w:numId w:val="1001"/>
        </w:numPr>
        <w:pStyle w:val="Compact"/>
      </w:pPr>
      <w:r>
        <w:rPr>
          <w:bCs/>
          <w:b/>
        </w:rPr>
        <w:t xml:space="preserve">Certificate in Sports Physiotherapy</w:t>
      </w:r>
      <w:r>
        <w:t xml:space="preserve">, Instituto de Ciencias del Deporte, Colombia. Completed: [Year].</w:t>
      </w:r>
    </w:p>
    <w:bookmarkEnd w:id="22"/>
    <w:bookmarkStart w:id="26" w:name="professional-experience"/>
    <w:p>
      <w:pPr>
        <w:pStyle w:val="Heading2"/>
      </w:pPr>
      <w:r>
        <w:t xml:space="preserve">Professional Experience</w:t>
      </w:r>
    </w:p>
    <w:bookmarkStart w:id="23" w:name="senior-physiotherapist"/>
    <w:p>
      <w:pPr>
        <w:pStyle w:val="Heading3"/>
      </w:pPr>
      <w:r>
        <w:t xml:space="preserve">Senior Physiotherapist</w:t>
      </w:r>
    </w:p>
    <w:p>
      <w:pPr>
        <w:pStyle w:val="FirstParagraph"/>
      </w:pPr>
      <w:r>
        <w:rPr>
          <w:bCs/>
          <w:b/>
        </w:rPr>
        <w:t xml:space="preserve">Clínica Salud Integral Bogotá</w:t>
      </w:r>
      <w:r>
        <w:t xml:space="preserve">, Bogotá, Colombia | [Month 20XX – Present]</w:t>
      </w:r>
    </w:p>
    <w:p>
      <w:pPr>
        <w:numPr>
          <w:ilvl w:val="0"/>
          <w:numId w:val="1002"/>
        </w:numPr>
        <w:pStyle w:val="Compact"/>
      </w:pPr>
      <w:r>
        <w:t xml:space="preserve">Provided clinical assessment, diagnosis, and treatment for patients with musculoskeletal injuries, post-surgical recovery, and chronic pain conditions.</w:t>
      </w:r>
    </w:p>
    <w:p>
      <w:pPr>
        <w:numPr>
          <w:ilvl w:val="0"/>
          <w:numId w:val="1002"/>
        </w:numPr>
        <w:pStyle w:val="Compact"/>
      </w:pPr>
      <w:r>
        <w:t xml:space="preserve">Developed individualized rehabilitation plans tailored to the needs of patients in Colombia Bogotá, incorporating manual therapy techniques and exercise programs.</w:t>
      </w:r>
    </w:p>
    <w:p>
      <w:pPr>
        <w:numPr>
          <w:ilvl w:val="0"/>
          <w:numId w:val="1002"/>
        </w:numPr>
        <w:pStyle w:val="Compact"/>
      </w:pPr>
      <w:r>
        <w:t xml:space="preserve">Collaborated with physicians, nurses, and other healthcare professionals to ensure holistic patient care in a multidisciplinary setting.</w:t>
      </w:r>
    </w:p>
    <w:p>
      <w:pPr>
        <w:numPr>
          <w:ilvl w:val="0"/>
          <w:numId w:val="1002"/>
        </w:numPr>
        <w:pStyle w:val="Compact"/>
      </w:pPr>
      <w:r>
        <w:t xml:space="preserve">Trained junior physiotherapists on evidence-based practices and ethical standards in physiotherapy within Colombia’s healthcare framework.</w:t>
      </w:r>
    </w:p>
    <w:bookmarkEnd w:id="23"/>
    <w:bookmarkStart w:id="24" w:name="physiotherapist"/>
    <w:p>
      <w:pPr>
        <w:pStyle w:val="Heading3"/>
      </w:pPr>
      <w:r>
        <w:t xml:space="preserve">Physiotherapist</w:t>
      </w:r>
    </w:p>
    <w:p>
      <w:pPr>
        <w:pStyle w:val="FirstParagraph"/>
      </w:pPr>
      <w:r>
        <w:rPr>
          <w:bCs/>
          <w:b/>
        </w:rPr>
        <w:t xml:space="preserve">Hospital San Juan de Dios</w:t>
      </w:r>
      <w:r>
        <w:t xml:space="preserve">, Bogotá, Colombia | [Month 20XX – Month 20XX]</w:t>
      </w:r>
    </w:p>
    <w:p>
      <w:pPr>
        <w:numPr>
          <w:ilvl w:val="0"/>
          <w:numId w:val="1003"/>
        </w:numPr>
        <w:pStyle w:val="Compact"/>
      </w:pPr>
      <w:r>
        <w:t xml:space="preserve">Managed inpatient and outpatient cases, focusing on neurological rehabilitation and post-trauma recovery for patients across Bogotá.</w:t>
      </w:r>
    </w:p>
    <w:p>
      <w:pPr>
        <w:numPr>
          <w:ilvl w:val="0"/>
          <w:numId w:val="1003"/>
        </w:numPr>
        <w:pStyle w:val="Compact"/>
      </w:pPr>
      <w:r>
        <w:t xml:space="preserve">Utilized advanced electrotherapy and hydrotherapy modalities to enhance patient outcomes in accordance with Colombian physiotherapy protocols.</w:t>
      </w:r>
    </w:p>
    <w:p>
      <w:pPr>
        <w:numPr>
          <w:ilvl w:val="0"/>
          <w:numId w:val="1003"/>
        </w:numPr>
        <w:pStyle w:val="Compact"/>
      </w:pPr>
      <w:r>
        <w:t xml:space="preserve">Conducted community workshops on injury prevention and ergonomic practices in Bogotá, reaching over [X] participants annually.</w:t>
      </w:r>
    </w:p>
    <w:bookmarkEnd w:id="24"/>
    <w:bookmarkStart w:id="25" w:name="physiotherapist-intern"/>
    <w:p>
      <w:pPr>
        <w:pStyle w:val="Heading3"/>
      </w:pPr>
      <w:r>
        <w:t xml:space="preserve">Physiotherapist Intern</w:t>
      </w:r>
    </w:p>
    <w:p>
      <w:pPr>
        <w:pStyle w:val="FirstParagraph"/>
      </w:pPr>
      <w:r>
        <w:rPr>
          <w:bCs/>
          <w:b/>
        </w:rPr>
        <w:t xml:space="preserve">Instituto de Reeducación Física</w:t>
      </w:r>
      <w:r>
        <w:t xml:space="preserve">, Bogotá, Colombia | [Month 20XX – Month 20XX]</w:t>
      </w:r>
    </w:p>
    <w:p>
      <w:pPr>
        <w:numPr>
          <w:ilvl w:val="0"/>
          <w:numId w:val="1004"/>
        </w:numPr>
        <w:pStyle w:val="Compact"/>
      </w:pPr>
      <w:r>
        <w:t xml:space="preserve">Gained hands-on experience in clinical settings, assisting in the treatment of pediatric and geriatric patients.</w:t>
      </w:r>
    </w:p>
    <w:p>
      <w:pPr>
        <w:numPr>
          <w:ilvl w:val="0"/>
          <w:numId w:val="1004"/>
        </w:numPr>
        <w:pStyle w:val="Compact"/>
      </w:pPr>
      <w:r>
        <w:t xml:space="preserve">Participated in research projects on physiotherapy efficacy in Colombia’s diverse population.</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Manual therapy, therapeutic exercise prescription, electrotherapy, and hydrotherapy.</w:t>
      </w:r>
    </w:p>
    <w:p>
      <w:pPr>
        <w:numPr>
          <w:ilvl w:val="0"/>
          <w:numId w:val="1005"/>
        </w:numPr>
        <w:pStyle w:val="Compact"/>
      </w:pPr>
      <w:r>
        <w:rPr>
          <w:bCs/>
          <w:b/>
        </w:rPr>
        <w:t xml:space="preserve">Specializations:</w:t>
      </w:r>
      <w:r>
        <w:t xml:space="preserve"> </w:t>
      </w:r>
      <w:r>
        <w:t xml:space="preserve">Sports physiotherapy, orthopedic rehabilitation, and neurological disorders management.</w:t>
      </w:r>
    </w:p>
    <w:p>
      <w:pPr>
        <w:numPr>
          <w:ilvl w:val="0"/>
          <w:numId w:val="1005"/>
        </w:numPr>
        <w:pStyle w:val="Compact"/>
      </w:pPr>
      <w:r>
        <w:rPr>
          <w:bCs/>
          <w:b/>
        </w:rPr>
        <w:t xml:space="preserve">Technology:</w:t>
      </w:r>
      <w:r>
        <w:t xml:space="preserve"> </w:t>
      </w:r>
      <w:r>
        <w:t xml:space="preserve">Proficient in using physiotherapy software (e.g., [Software Name]) and electronic health records in Colombia Bogotá.</w:t>
      </w:r>
    </w:p>
    <w:p>
      <w:pPr>
        <w:numPr>
          <w:ilvl w:val="0"/>
          <w:numId w:val="1005"/>
        </w:numPr>
        <w:pStyle w:val="Compact"/>
      </w:pPr>
      <w:r>
        <w:rPr>
          <w:bCs/>
          <w:b/>
        </w:rPr>
        <w:t xml:space="preserve">Communication:</w:t>
      </w:r>
      <w:r>
        <w:t xml:space="preserve"> </w:t>
      </w:r>
      <w:r>
        <w:t xml:space="preserve">Strong interpersonal skills to educate patients and families on treatment plans and recovery goals.</w:t>
      </w:r>
    </w:p>
    <w:p>
      <w:pPr>
        <w:numPr>
          <w:ilvl w:val="0"/>
          <w:numId w:val="1005"/>
        </w:numPr>
        <w:pStyle w:val="Compact"/>
      </w:pPr>
      <w:r>
        <w:rPr>
          <w:bCs/>
          <w:b/>
        </w:rPr>
        <w:t xml:space="preserve">Language:</w:t>
      </w:r>
      <w:r>
        <w:t xml:space="preserve"> </w:t>
      </w:r>
      <w:r>
        <w:t xml:space="preserve">Fluent in Spanish (native) and English (proficient).</w:t>
      </w:r>
    </w:p>
    <w:bookmarkEnd w:id="27"/>
    <w:bookmarkStart w:id="28" w:name="certifications-continuing-education"/>
    <w:p>
      <w:pPr>
        <w:pStyle w:val="Heading2"/>
      </w:pPr>
      <w:r>
        <w:t xml:space="preserve">Certifications &amp; Continuing Education</w:t>
      </w:r>
    </w:p>
    <w:p>
      <w:pPr>
        <w:numPr>
          <w:ilvl w:val="0"/>
          <w:numId w:val="1006"/>
        </w:numPr>
        <w:pStyle w:val="Compact"/>
      </w:pPr>
      <w:r>
        <w:rPr>
          <w:bCs/>
          <w:b/>
        </w:rPr>
        <w:t xml:space="preserve">Certified Physiotherapist</w:t>
      </w:r>
      <w:r>
        <w:t xml:space="preserve">, Colegio Colombiano de Fisioterapia, Bogotá. [Year].</w:t>
      </w:r>
    </w:p>
    <w:p>
      <w:pPr>
        <w:numPr>
          <w:ilvl w:val="0"/>
          <w:numId w:val="1006"/>
        </w:numPr>
        <w:pStyle w:val="Compact"/>
      </w:pPr>
      <w:r>
        <w:rPr>
          <w:bCs/>
          <w:b/>
        </w:rPr>
        <w:t xml:space="preserve">Advanced Training in Manual Therapy</w:t>
      </w:r>
      <w:r>
        <w:t xml:space="preserve">, Universidad de los Andes, Bogotá. [Year].</w:t>
      </w:r>
    </w:p>
    <w:p>
      <w:pPr>
        <w:numPr>
          <w:ilvl w:val="0"/>
          <w:numId w:val="1006"/>
        </w:numPr>
        <w:pStyle w:val="Compact"/>
      </w:pPr>
      <w:r>
        <w:rPr>
          <w:bCs/>
          <w:b/>
        </w:rPr>
        <w:t xml:space="preserve">Workshop on Pediatric Physiotherapy</w:t>
      </w:r>
      <w:r>
        <w:t xml:space="preserve">, Asociación Colombiana de Fisioterapia, Bogotá. [Year].</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Colegio Colombiano de Fisioterapia (CCF)</w:t>
      </w:r>
      <w:r>
        <w:t xml:space="preserve"> </w:t>
      </w:r>
      <w:r>
        <w:t xml:space="preserve">– Member since [Year].</w:t>
      </w:r>
    </w:p>
    <w:p>
      <w:pPr>
        <w:numPr>
          <w:ilvl w:val="0"/>
          <w:numId w:val="1007"/>
        </w:numPr>
        <w:pStyle w:val="Compact"/>
      </w:pPr>
      <w:r>
        <w:rPr>
          <w:bCs/>
          <w:b/>
        </w:rPr>
        <w:t xml:space="preserve">Asociación Colombiana de Fisioterapia (ACF)</w:t>
      </w:r>
      <w:r>
        <w:t xml:space="preserve"> </w:t>
      </w:r>
      <w:r>
        <w:t xml:space="preserve">– Active participant in regional conferences in Bogotá.</w:t>
      </w:r>
    </w:p>
    <w:bookmarkEnd w:id="29"/>
    <w:bookmarkStart w:id="31" w:name="volunteer-work"/>
    <w:p>
      <w:pPr>
        <w:pStyle w:val="Heading2"/>
      </w:pPr>
      <w:r>
        <w:t xml:space="preserve">Volunteer Work</w:t>
      </w:r>
    </w:p>
    <w:bookmarkStart w:id="30" w:name="physiotherapist-volunteer"/>
    <w:p>
      <w:pPr>
        <w:pStyle w:val="Heading3"/>
      </w:pPr>
      <w:r>
        <w:t xml:space="preserve">Physiotherapist Volunteer</w:t>
      </w:r>
    </w:p>
    <w:p>
      <w:pPr>
        <w:pStyle w:val="FirstParagraph"/>
      </w:pPr>
      <w:r>
        <w:rPr>
          <w:bCs/>
          <w:b/>
        </w:rPr>
        <w:t xml:space="preserve">Cruz Roja Colombia (Red Cross)</w:t>
      </w:r>
      <w:r>
        <w:t xml:space="preserve">, Bogotá | [Month 20XX – Month 20XX]</w:t>
      </w:r>
    </w:p>
    <w:p>
      <w:pPr>
        <w:numPr>
          <w:ilvl w:val="0"/>
          <w:numId w:val="1008"/>
        </w:numPr>
        <w:pStyle w:val="Compact"/>
      </w:pPr>
      <w:r>
        <w:t xml:space="preserve">Provided free physiotherapy services to underserved communities in Bogotá, focusing on mobility restoration and chronic disease management.</w:t>
      </w:r>
    </w:p>
    <w:p>
      <w:pPr>
        <w:numPr>
          <w:ilvl w:val="0"/>
          <w:numId w:val="1008"/>
        </w:numPr>
        <w:pStyle w:val="Compact"/>
      </w:pPr>
      <w:r>
        <w:t xml:space="preserve">Supported disaster response teams by offering emergency injury care during natural calamities in Colombia.</w:t>
      </w:r>
    </w:p>
    <w:bookmarkEnd w:id="30"/>
    <w:bookmarkEnd w:id="31"/>
    <w:bookmarkStart w:id="32" w:name="references"/>
    <w:p>
      <w:pPr>
        <w:pStyle w:val="Heading2"/>
      </w:pPr>
      <w:r>
        <w:t xml:space="preserve">References</w:t>
      </w:r>
    </w:p>
    <w:p>
      <w:pPr>
        <w:pStyle w:val="FirstParagraph"/>
      </w:pPr>
      <w:r>
        <w:t xml:space="preserve">Available upon request. Contact: [Your Email or Phone Number].</w:t>
      </w:r>
    </w:p>
    <w:bookmarkEnd w:id="32"/>
    <w:p>
      <w:pPr>
        <w:pStyle w:val="BodyText"/>
      </w:pPr>
      <w:r>
        <w:t xml:space="preserve">This Resume highlights the qualifications of a Physiotherapist in Colombia Bogotá, emphasizing clinical excellence, community service, and dedication to advancing healthcare standards in the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Colombia Bogotá</dc:title>
  <dc:creator/>
  <dc:language>en</dc:language>
  <cp:keywords/>
  <dcterms:created xsi:type="dcterms:W3CDTF">2026-07-21T08:31:26Z</dcterms:created>
  <dcterms:modified xsi:type="dcterms:W3CDTF">2026-07-21T08:31:26Z</dcterms:modified>
</cp:coreProperties>
</file>

<file path=docProps/custom.xml><?xml version="1.0" encoding="utf-8"?>
<Properties xmlns="http://schemas.openxmlformats.org/officeDocument/2006/custom-properties" xmlns:vt="http://schemas.openxmlformats.org/officeDocument/2006/docPropsVTypes"/>
</file>