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8" w:name="physiotherapist-resume"/>
    <w:p>
      <w:pPr>
        <w:pStyle w:val="Heading1"/>
      </w:pPr>
      <w:r>
        <w:rPr>
          <w:bCs/>
          <w:b/>
        </w:rPr>
        <w:t xml:space="preserve">Physiotherapist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Faris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+964 782 345 6789 | ahmed.faris.physio@gmail.com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Physiotherapist with over 8 years of expertise in providing holistic rehabilitation services to patients in Iraq Baghdad. Proven track record in treating musculoskeletal, neurological, and post-traumatic injuries through evidence-based practices. Committed to improving patient mobility, reducing pain, and enhancing quality of life. Strong understanding of the unique healthcare challenges in Iraq Baghdad, including conflict-related trauma and limited access to advanced medical facilities. Skilled in adapting treatment protocols to meet the needs of diverse populations in urban and rural areas.</w:t>
      </w:r>
    </w:p>
    <w:bookmarkEnd w:id="20"/>
    <w:bookmarkStart w:id="21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University of Baghdad, College of Medical Sciences</w:t>
      </w:r>
      <w:r>
        <w:br/>
      </w:r>
      <w:r>
        <w:t xml:space="preserve">Graduated: 2015</w:t>
      </w:r>
      <w:r>
        <w:br/>
      </w:r>
      <w:r>
        <w:t xml:space="preserve">- Specialized in orthopedic and neurological physiotherapy</w:t>
      </w:r>
      <w:r>
        <w:br/>
      </w:r>
      <w:r>
        <w:t xml:space="preserve">- Completed clinical rotations at Al-Kadhimiyah Teaching Hospital, Baghdad</w:t>
      </w:r>
    </w:p>
    <w:p>
      <w:pPr>
        <w:pStyle w:val="BodyText"/>
      </w:pPr>
      <w:r>
        <w:rPr>
          <w:bCs/>
          <w:b/>
        </w:rPr>
        <w:t xml:space="preserve">Master of Science in Rehabilitation Sciences</w:t>
      </w:r>
      <w:r>
        <w:br/>
      </w:r>
      <w:r>
        <w:t xml:space="preserve">University of Basrah, Faculty of Physical Therapy</w:t>
      </w:r>
      <w:r>
        <w:br/>
      </w:r>
      <w:r>
        <w:t xml:space="preserve">Graduated: 2018</w:t>
      </w:r>
      <w:r>
        <w:br/>
      </w:r>
      <w:r>
        <w:t xml:space="preserve">- Focused on community-based rehabilitation and trauma management</w:t>
      </w:r>
      <w:r>
        <w:br/>
      </w:r>
      <w:r>
        <w:t xml:space="preserve">- Research project: "Rehabilitation Outcomes for War-Related Injuries in Iraq Baghdad"</w:t>
      </w:r>
    </w:p>
    <w:bookmarkEnd w:id="21"/>
    <w:bookmarkStart w:id="22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Physiotherapist</w:t>
      </w:r>
      <w:r>
        <w:br/>
      </w:r>
      <w:r>
        <w:t xml:space="preserve">Al-Mansour Rehabilitation Center, Baghdad, Iraq</w:t>
      </w:r>
      <w:r>
        <w:br/>
      </w:r>
      <w:r>
        <w:t xml:space="preserve">January 2019 – Present</w:t>
      </w:r>
      <w:r>
        <w:br/>
      </w:r>
      <w:r>
        <w:t xml:space="preserve">- Led a team of 5 physiotherapists in managing over 200 patients monthly</w:t>
      </w:r>
      <w:r>
        <w:br/>
      </w:r>
      <w:r>
        <w:t xml:space="preserve">- Developed individualized treatment plans for post-surgical recovery, stroke rehabilitation, and sports injuries</w:t>
      </w:r>
      <w:r>
        <w:br/>
      </w:r>
      <w:r>
        <w:t xml:space="preserve">- Collaborated with local hospitals to provide outpatient care for patients with complex conditions like spinal cord injuries and cerebral palsy</w:t>
      </w:r>
      <w:r>
        <w:br/>
      </w:r>
      <w:r>
        <w:t xml:space="preserve">- Organized workshops on injury prevention for military personnel and civilians in Baghdad</w:t>
      </w:r>
    </w:p>
    <w:p>
      <w:pPr>
        <w:pStyle w:val="BodyText"/>
      </w:pPr>
      <w:r>
        <w:rPr>
          <w:bCs/>
          <w:b/>
        </w:rPr>
        <w:t xml:space="preserve">Physiotherapist</w:t>
      </w:r>
      <w:r>
        <w:br/>
      </w:r>
      <w:r>
        <w:t xml:space="preserve">Al-Khadra General Hospital, Baghdad, Iraq</w:t>
      </w:r>
      <w:r>
        <w:br/>
      </w:r>
      <w:r>
        <w:t xml:space="preserve">June 2016 – December 2018</w:t>
      </w:r>
      <w:r>
        <w:br/>
      </w:r>
      <w:r>
        <w:t xml:space="preserve">- Provided hands-on therapy for patients with musculoskeletal disorders and chronic pain</w:t>
      </w:r>
      <w:r>
        <w:br/>
      </w:r>
      <w:r>
        <w:t xml:space="preserve">- Conducted telehealth consultations to support rural communities in Baghdad Governorate</w:t>
      </w:r>
      <w:r>
        <w:br/>
      </w:r>
      <w:r>
        <w:t xml:space="preserve">- Trained nursing staff on basic physiotherapy techniques for post-operative care</w:t>
      </w:r>
    </w:p>
    <w:p>
      <w:pPr>
        <w:pStyle w:val="BodyText"/>
      </w:pPr>
      <w:r>
        <w:rPr>
          <w:bCs/>
          <w:b/>
        </w:rPr>
        <w:t xml:space="preserve">Volunteer Physiotherapist</w:t>
      </w:r>
      <w:r>
        <w:br/>
      </w:r>
      <w:r>
        <w:t xml:space="preserve">Iraqi Red Crescent Society, Baghdad</w:t>
      </w:r>
      <w:r>
        <w:br/>
      </w:r>
      <w:r>
        <w:t xml:space="preserve">2017 – 2018</w:t>
      </w:r>
      <w:r>
        <w:br/>
      </w:r>
      <w:r>
        <w:t xml:space="preserve">- Delivered emergency rehabilitation services to victims of bombings and accidents</w:t>
      </w:r>
      <w:r>
        <w:br/>
      </w:r>
      <w:r>
        <w:t xml:space="preserve">- Partnered with NGOs to establish mobile clinics in underserved areas of Baghdad</w:t>
      </w:r>
    </w:p>
    <w:bookmarkEnd w:id="22"/>
    <w:bookmarkStart w:id="23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t xml:space="preserve">License to Practice Physiotherapy – Iraqi Ministry of Health (2015)</w:t>
      </w:r>
    </w:p>
    <w:p>
      <w:pPr>
        <w:numPr>
          <w:ilvl w:val="0"/>
          <w:numId w:val="1001"/>
        </w:numPr>
        <w:pStyle w:val="Compact"/>
      </w:pPr>
      <w:r>
        <w:t xml:space="preserve">Certified in Manual Therapy (ICM, 2017)</w:t>
      </w:r>
    </w:p>
    <w:p>
      <w:pPr>
        <w:numPr>
          <w:ilvl w:val="0"/>
          <w:numId w:val="1001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1"/>
        </w:numPr>
        <w:pStyle w:val="Compact"/>
      </w:pPr>
      <w:r>
        <w:t xml:space="preserve">First Aid and Emergency Response Training – International Red Cross</w:t>
      </w:r>
    </w:p>
    <w:bookmarkEnd w:id="23"/>
    <w:bookmarkStart w:id="24" w:name="skills-competencies"/>
    <w:p>
      <w:pPr>
        <w:pStyle w:val="Heading2"/>
      </w:pPr>
      <w:r>
        <w:rPr>
          <w:bCs/>
          <w:b/>
        </w:rPr>
        <w:t xml:space="preserve">Skills &amp; Competencies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rehabilitation, neurological assessment, sports physiotherapy, pain management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Use of ultrasound therapy, electrostimulation, and hydrotherapy equipment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Arabic and English; ability to explain complex procedures to patients with varying literacy levels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Iraqi cultural norms and healthcare practices in Baghdad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 working in resource-limited settings, including makeshift clinics and field hospitals in Baghdad</w:t>
      </w:r>
    </w:p>
    <w:bookmarkEnd w:id="24"/>
    <w:bookmarkStart w:id="25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– Native proficiency</w:t>
      </w:r>
    </w:p>
    <w:p>
      <w:pPr>
        <w:numPr>
          <w:ilvl w:val="0"/>
          <w:numId w:val="1003"/>
        </w:numPr>
        <w:pStyle w:val="Compact"/>
      </w:pPr>
      <w:r>
        <w:t xml:space="preserve">English – Advanced (IELTS 7.0)</w:t>
      </w:r>
    </w:p>
    <w:p>
      <w:pPr>
        <w:numPr>
          <w:ilvl w:val="0"/>
          <w:numId w:val="1003"/>
        </w:numPr>
        <w:pStyle w:val="Compact"/>
      </w:pPr>
      <w:r>
        <w:t xml:space="preserve">Kurdish – Basic understanding (for communication in northern Iraq)</w:t>
      </w:r>
    </w:p>
    <w:bookmarkEnd w:id="25"/>
    <w:bookmarkStart w:id="26" w:name="community-professional-involvement"/>
    <w:p>
      <w:pPr>
        <w:pStyle w:val="Heading2"/>
      </w:pPr>
      <w:r>
        <w:rPr>
          <w:bCs/>
          <w:b/>
        </w:rP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Iraqi Physiotherapy Association</w:t>
      </w:r>
      <w:r>
        <w:br/>
      </w:r>
      <w:r>
        <w:t xml:space="preserve">Member since 2016</w:t>
      </w:r>
      <w:r>
        <w:br/>
      </w:r>
      <w:r>
        <w:t xml:space="preserve">- Participated in national conferences on rehabilitation in conflict zones</w:t>
      </w:r>
      <w:r>
        <w:br/>
      </w:r>
      <w:r>
        <w:t xml:space="preserve">- Contributed to policy discussions for improving physiotherapy access in Baghdad</w:t>
      </w:r>
    </w:p>
    <w:p>
      <w:pPr>
        <w:pStyle w:val="BodyText"/>
      </w:pPr>
      <w:r>
        <w:rPr>
          <w:bCs/>
          <w:b/>
        </w:rPr>
        <w:t xml:space="preserve">Health Education Campaigns</w:t>
      </w:r>
      <w:r>
        <w:br/>
      </w:r>
      <w:r>
        <w:t xml:space="preserve">Organized community seminars on posture correction, exercise for chronic back pain, and fall prevention for the elderly in Baghdad neighborhoods.</w:t>
      </w:r>
    </w:p>
    <w:bookmarkEnd w:id="26"/>
    <w:bookmarkStart w:id="27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Professional references include:</w:t>
      </w:r>
    </w:p>
    <w:p>
      <w:pPr>
        <w:numPr>
          <w:ilvl w:val="0"/>
          <w:numId w:val="1004"/>
        </w:numPr>
        <w:pStyle w:val="Compact"/>
      </w:pPr>
      <w:r>
        <w:t xml:space="preserve">Dr. Layla Abbas, Chief Physiotherapist, Al-Mansour Rehabilitation Center</w:t>
      </w:r>
    </w:p>
    <w:p>
      <w:pPr>
        <w:numPr>
          <w:ilvl w:val="0"/>
          <w:numId w:val="1004"/>
        </w:numPr>
        <w:pStyle w:val="Compact"/>
      </w:pPr>
      <w:r>
        <w:t xml:space="preserve">Sergeant Ahmed Jassim, Physical Training Officer, Iraqi Army (Baghdad)</w:t>
      </w:r>
    </w:p>
    <w:p>
      <w:pPr>
        <w:numPr>
          <w:ilvl w:val="0"/>
          <w:numId w:val="1004"/>
        </w:numPr>
        <w:pStyle w:val="Compact"/>
      </w:pPr>
      <w:r>
        <w:t xml:space="preserve">Ms. Safia Hamoud, Director of Al-Khadra General Hospital</w:t>
      </w:r>
    </w:p>
    <w:p>
      <w:pPr>
        <w:pStyle w:val="FirstParagraph"/>
      </w:pPr>
      <w:r>
        <w:rPr>
          <w:bCs/>
          <w:b/>
        </w:rPr>
        <w:t xml:space="preserve">Additional Notes:</w:t>
      </w:r>
      <w:r>
        <w:br/>
      </w:r>
      <w:r>
        <w:t xml:space="preserve">- Committed to continuous learning through online courses on global health and trauma care</w:t>
      </w:r>
      <w:r>
        <w:br/>
      </w:r>
      <w:r>
        <w:t xml:space="preserve">- Passionate about advocating for physiotherapy as a critical component of healthcare in Iraq Baghdad, particularly for war-affected populations.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Iraq Baghdad</dc:title>
  <dc:creator/>
  <cp:keywords/>
  <dcterms:created xsi:type="dcterms:W3CDTF">2025-12-11T17:03:46Z</dcterms:created>
  <dcterms:modified xsi:type="dcterms:W3CDTF">2025-12-11T17:03:46Z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