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8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bookmarkStart w:id="21" w:name="contact"/>
    <w:bookmarkStart w:id="20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Mohammed Al-Harbi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aisha.physio@outlook.com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 Physiotherapist with over 8 years of experience in providing comprehensive rehabilitation services to patients in diverse healthcare settings. Specialized in musculoskeletal, neurological, and sports physiotherapy, with a strong focus on patient-centered care. Proficient in implementing evidence-based treatment plans tailored to the unique needs of individuals across all age groups. Committed to delivering high-quality physiotherapy services aligned with the evolving standards of healthcare in Saudi Arabia Riyadh. A passionate advocate for promoting physical wellness and enhancing mobility, ensuring patients achieve optimal functional outcomes and improved quality of life.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riyadh-general-hospital-physiotherapist"/>
    <w:p>
      <w:pPr>
        <w:pStyle w:val="Heading3"/>
      </w:pPr>
      <w:r>
        <w:rPr>
          <w:bCs/>
          <w:b/>
        </w:rPr>
        <w:t xml:space="preserve">Riyadh General Hospital – Physiotherapist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physiotherapy services to patients with post-surgical, musculoskeletal, and neurological conditions in an outpatient and inpatient setting.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incorporating manual therapy, therapeutic exercises, and electrotherapy modalities.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multidisciplinary teams to ensure holistic patient care tailored to Saudi Arabia Riyadh's healthcare standards.</w:t>
      </w:r>
    </w:p>
    <w:p>
      <w:pPr>
        <w:numPr>
          <w:ilvl w:val="0"/>
          <w:numId w:val="1001"/>
        </w:numPr>
        <w:pStyle w:val="Compact"/>
      </w:pPr>
      <w:r>
        <w:t xml:space="preserve">Conducted patient education sessions on injury prevention, postural correction, and home exercise programs to promote long-term recovery.</w:t>
      </w:r>
    </w:p>
    <w:p>
      <w:pPr>
        <w:numPr>
          <w:ilvl w:val="0"/>
          <w:numId w:val="1001"/>
        </w:numPr>
        <w:pStyle w:val="Compact"/>
      </w:pPr>
      <w:r>
        <w:t xml:space="preserve">Trained junior physiotherapists in clinical practices and updated protocols specific to the Saudi Arabian healthcare system.</w:t>
      </w:r>
    </w:p>
    <w:bookmarkEnd w:id="23"/>
    <w:bookmarkStart w:id="24" w:name="X7adca21d0a526f15d6e88885df8a71e955d0038"/>
    <w:p>
      <w:pPr>
        <w:pStyle w:val="Heading3"/>
      </w:pPr>
      <w:r>
        <w:rPr>
          <w:bCs/>
          <w:b/>
        </w:rPr>
        <w:t xml:space="preserve">Al Noor Physiotherapy Center – Senior Physiotherapist</w:t>
      </w:r>
    </w:p>
    <w:p>
      <w:pPr>
        <w:pStyle w:val="FirstParagraph"/>
      </w:pPr>
      <w:r>
        <w:rPr>
          <w:iCs/>
          <w:i/>
        </w:rPr>
        <w:t xml:space="preserve">January 2015 – July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50+ patients weekly, focusing on rehabilitation for orthopedic injuries, stroke recovery, and sports-related conditions.</w:t>
      </w:r>
    </w:p>
    <w:p>
      <w:pPr>
        <w:numPr>
          <w:ilvl w:val="0"/>
          <w:numId w:val="1002"/>
        </w:numPr>
        <w:pStyle w:val="Compact"/>
      </w:pPr>
      <w:r>
        <w:t xml:space="preserve">Utilized advanced physiotherapy techniques such as dry needling, kinesiology taping, and hydrotherapy to enhance patient outcomes.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community outreach program in Riyadh aimed at raising awareness about musculoskeletal health and early intervention.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Saudi Arabia's healthcare regulations and maintained accurate patient records using electronic medical systems (EMR).</w:t>
      </w:r>
    </w:p>
    <w:bookmarkEnd w:id="24"/>
    <w:bookmarkStart w:id="25" w:name="X1c9b868469084a93be8a1eacea5734a70d7be07"/>
    <w:p>
      <w:pPr>
        <w:pStyle w:val="Heading3"/>
      </w:pPr>
      <w:r>
        <w:rPr>
          <w:bCs/>
          <w:b/>
        </w:rPr>
        <w:t xml:space="preserve">Riyadh Health Clinic – Physiotherapist Intern</w:t>
      </w:r>
    </w:p>
    <w:p>
      <w:pPr>
        <w:pStyle w:val="FirstParagraph"/>
      </w:pPr>
      <w:r>
        <w:rPr>
          <w:iCs/>
          <w:i/>
        </w:rPr>
        <w:t xml:space="preserve">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patient assessment, treatment planning, and documentation under the supervision of senior physiotherapists.</w:t>
      </w:r>
    </w:p>
    <w:p>
      <w:pPr>
        <w:numPr>
          <w:ilvl w:val="0"/>
          <w:numId w:val="1003"/>
        </w:numPr>
        <w:pStyle w:val="Compact"/>
      </w:pPr>
      <w:r>
        <w:t xml:space="preserve">Supported in organizing free health camps in Riyadh to provide accessible physiotherapy services to underserved communities.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7" w:name="bachelor-of-science-in-physiotherapy"/>
    <w:p>
      <w:pPr>
        <w:pStyle w:val="Heading3"/>
      </w:pPr>
      <w:r>
        <w:rPr>
          <w:bCs/>
          <w:b/>
        </w:rPr>
        <w:t xml:space="preserve">Bachelor of Science in Physiotherapy</w:t>
      </w:r>
    </w:p>
    <w:p>
      <w:pPr>
        <w:pStyle w:val="FirstParagraph"/>
      </w:pPr>
      <w:r>
        <w:rPr>
          <w:iCs/>
          <w:i/>
        </w:rPr>
        <w:t xml:space="preserve">King Saud University, Riyadh, Saudi Arabia</w:t>
      </w:r>
      <w:r>
        <w:br/>
      </w:r>
      <w:r>
        <w:t xml:space="preserve">Graduated: June 2014</w:t>
      </w:r>
    </w:p>
    <w:bookmarkEnd w:id="27"/>
    <w:bookmarkStart w:id="28" w:name="X958a7afebf5f21bc87e133d30e17fa7f9d4a76e"/>
    <w:p>
      <w:pPr>
        <w:pStyle w:val="Heading3"/>
      </w:pPr>
      <w:r>
        <w:rPr>
          <w:bCs/>
          <w:b/>
        </w:rPr>
        <w:t xml:space="preserve">Postgraduate Certificate in Neurological Physiotherapy</w:t>
      </w:r>
    </w:p>
    <w:p>
      <w:pPr>
        <w:pStyle w:val="FirstParagraph"/>
      </w:pPr>
      <w:r>
        <w:rPr>
          <w:iCs/>
          <w:i/>
        </w:rPr>
        <w:t xml:space="preserve">University of Manchester, United Kingdom</w:t>
      </w:r>
      <w:r>
        <w:br/>
      </w:r>
      <w:r>
        <w:t xml:space="preserve">Completed: March 2017</w:t>
      </w:r>
    </w:p>
    <w:bookmarkEnd w:id="28"/>
    <w:bookmarkEnd w:id="29"/>
    <w:bookmarkEnd w:id="30"/>
    <w:bookmarkStart w:id="32" w:name="skills"/>
    <w:bookmarkStart w:id="31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therapeutic exercise prescription, electrotherapy (TENS, ultrasound), and hydrotherapy.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 Skills:</w:t>
      </w:r>
      <w:r>
        <w:t xml:space="preserve"> </w:t>
      </w:r>
      <w:r>
        <w:t xml:space="preserve">Proficient in conducting musculoskeletal and neurological assessments.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Excellent interpersonal skills to build trust and motivate patients in Riyadh's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EMR systems, physiotherapy software, and modern rehabilitation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Adaptable to the cultural norms of Saudi Arabia Riyadh while maintaining professional standards.</w:t>
      </w:r>
    </w:p>
    <w:bookmarkEnd w:id="31"/>
    <w:bookmarkEnd w:id="32"/>
    <w:bookmarkStart w:id="33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Commission for Health Specialties (SCFHS)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Fitness and Wellness Specialist Certification</w:t>
      </w:r>
      <w:r>
        <w:t xml:space="preserve"> </w:t>
      </w:r>
      <w:r>
        <w:t xml:space="preserve">– 2016</w:t>
      </w:r>
    </w:p>
    <w:bookmarkEnd w:id="33"/>
    <w:bookmarkStart w:id="34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34"/>
    <w:bookmarkStart w:id="35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pStyle w:val="FirstParagraph"/>
      </w:pPr>
      <w:r>
        <w:rPr>
          <w:bCs/>
          <w:b/>
        </w:rPr>
        <w:t xml:space="preserve">Saudi Physiotherapy Association (SPA)</w:t>
      </w:r>
      <w:r>
        <w:t xml:space="preserve"> </w:t>
      </w:r>
      <w:r>
        <w:t xml:space="preserve">– Member since 2015</w:t>
      </w:r>
      <w:r>
        <w:br/>
      </w:r>
      <w:r>
        <w:rPr>
          <w:bCs/>
          <w:b/>
        </w:rPr>
        <w:t xml:space="preserve">International Society of Physical Rehabilitation Medicine (ISPRM)</w:t>
      </w:r>
      <w:r>
        <w:t xml:space="preserve"> </w:t>
      </w:r>
      <w:r>
        <w:t xml:space="preserve">– Member since 2017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Physiotherapist at Riyadh Health Foundation – 2019–Present.</w:t>
      </w:r>
    </w:p>
    <w:p>
      <w:pPr>
        <w:numPr>
          <w:ilvl w:val="0"/>
          <w:numId w:val="1007"/>
        </w:numPr>
        <w:pStyle w:val="Compact"/>
      </w:pPr>
      <w:r>
        <w:t xml:space="preserve">Published articles in the Saudi Journal of Physical Therapy on sports injury prevention and rehabilitation techniques.</w:t>
      </w:r>
    </w:p>
    <w:p>
      <w:pPr>
        <w:numPr>
          <w:ilvl w:val="0"/>
          <w:numId w:val="1007"/>
        </w:numPr>
        <w:pStyle w:val="Compact"/>
      </w:pPr>
      <w:r>
        <w:t xml:space="preserve">Attended the International Conference on Physiotherapy in Riyadh (2021) to stay updated on global trends and innovations.</w:t>
      </w:r>
    </w:p>
    <w:bookmarkEnd w:id="36"/>
    <w:bookmarkEnd w:id="37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Physiotherapist in Saudi Arabia Riyadh</dc:title>
  <dc:creator/>
  <dc:language>en</dc:language>
  <cp:keywords/>
  <dcterms:created xsi:type="dcterms:W3CDTF">2025-12-10T01:09:03Z</dcterms:created>
  <dcterms:modified xsi:type="dcterms:W3CDTF">2025-12-10T01:09:03Z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