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Singapore</w:t>
      </w:r>
    </w:p>
    <w:bookmarkStart w:id="31" w:name="physiotherapist-resume-for-singapore"/>
    <w:p>
      <w:pPr>
        <w:pStyle w:val="Heading1"/>
      </w:pPr>
      <w:r>
        <w:t xml:space="preserve">Physiotherapist Resume for Singapore</w:t>
      </w:r>
    </w:p>
    <w:bookmarkStart w:id="20" w:name="professional-summary"/>
    <w:p>
      <w:pPr>
        <w:pStyle w:val="Heading2"/>
      </w:pPr>
      <w:r>
        <w:t xml:space="preserve">Professional Summary</w:t>
      </w:r>
    </w:p>
    <w:p>
      <w:pPr>
        <w:pStyle w:val="FirstParagraph"/>
      </w:pPr>
      <w:r>
        <w:t xml:space="preserve">A dedicated and experienced Physiotherapist with a proven track record in providing high-quality rehabilitation and patient care services within the dynamic healthcare landscape of Singapore. Committed to promoting physical wellness, restoring mobility, and enhancing the quality of life for individuals across all age groups. Proficient in evidence-based practices, clinical assessment, and personalized treatment planning tailored to meet the unique needs of patients in Singapore. With a focus on innovation and continuous professional development, this Physiotherapist Resume highlights expertise in musculoskeletal rehabilitation, post-surgical recovery, sports injury management, and community health initiatives specific to Singapore's diverse population.</w:t>
      </w:r>
    </w:p>
    <w:bookmarkEnd w:id="20"/>
    <w:bookmarkStart w:id="21" w:name="education"/>
    <w:p>
      <w:pPr>
        <w:pStyle w:val="Heading2"/>
      </w:pPr>
      <w:r>
        <w:t xml:space="preserve">Education</w:t>
      </w:r>
    </w:p>
    <w:p>
      <w:pPr>
        <w:pStyle w:val="FirstParagraph"/>
      </w:pPr>
      <w:r>
        <w:rPr>
          <w:bCs/>
          <w:b/>
        </w:rPr>
        <w:t xml:space="preserve">Bachelor of Science in Physiotherapy</w:t>
      </w:r>
      <w:r>
        <w:br/>
      </w:r>
      <w:r>
        <w:t xml:space="preserve">National University of Singapore (NUS), Singapore</w:t>
      </w:r>
      <w:r>
        <w:br/>
      </w:r>
      <w:r>
        <w:t xml:space="preserve">Graduated: June 2015</w:t>
      </w:r>
      <w:r>
        <w:br/>
      </w:r>
      <w:r>
        <w:t xml:space="preserve">Relevant coursework: Orthopedic Physiotherapy, Neurological Rehabilitation, Sports Medicine, Geriatric Care, and Community Health.</w:t>
      </w:r>
    </w:p>
    <w:p>
      <w:pPr>
        <w:pStyle w:val="BodyText"/>
      </w:pPr>
      <w:r>
        <w:rPr>
          <w:bCs/>
          <w:b/>
        </w:rPr>
        <w:t xml:space="preserve">Postgraduate Certificate in Musculoskeletal Physiotherapy</w:t>
      </w:r>
      <w:r>
        <w:br/>
      </w:r>
      <w:r>
        <w:t xml:space="preserve">Singapore Institute of Technology (SIT), Singapore</w:t>
      </w:r>
      <w:r>
        <w:br/>
      </w:r>
      <w:r>
        <w:t xml:space="preserve">Completed: December 2018</w:t>
      </w:r>
      <w:r>
        <w:br/>
      </w:r>
      <w:r>
        <w:t xml:space="preserve">Focused on advanced techniques for treating musculoskeletal conditions, including manual therapy and exercise prescription.</w:t>
      </w:r>
    </w:p>
    <w:p>
      <w:pPr>
        <w:pStyle w:val="BodyText"/>
      </w:pPr>
      <w:r>
        <w:rPr>
          <w:bCs/>
          <w:b/>
        </w:rPr>
        <w:t xml:space="preserve">Continuing Education in Pain Management</w:t>
      </w:r>
      <w:r>
        <w:br/>
      </w:r>
      <w:r>
        <w:t xml:space="preserve">Singapore Association of Physiotherapists (SAP), Singapore</w:t>
      </w:r>
      <w:r>
        <w:br/>
      </w:r>
      <w:r>
        <w:t xml:space="preserve">Completed: March 2021</w:t>
      </w:r>
      <w:r>
        <w:br/>
      </w:r>
      <w:r>
        <w:t xml:space="preserve">Specialized training in chronic pain assessment and interdisciplinary approaches to patient care.</w:t>
      </w:r>
    </w:p>
    <w:bookmarkEnd w:id="21"/>
    <w:bookmarkStart w:id="25" w:name="work-experience"/>
    <w:p>
      <w:pPr>
        <w:pStyle w:val="Heading2"/>
      </w:pPr>
      <w:r>
        <w:t xml:space="preserve">Work Experience</w:t>
      </w:r>
    </w:p>
    <w:bookmarkStart w:id="22" w:name="Xe7f6ebc42f4c876d00d8758735760b3f0fef530"/>
    <w:p>
      <w:pPr>
        <w:pStyle w:val="Heading3"/>
      </w:pPr>
      <w:r>
        <w:t xml:space="preserve">Singapore Physiotherapy Clinic - Senior Physiotherapist</w:t>
      </w:r>
    </w:p>
    <w:p>
      <w:pPr>
        <w:pStyle w:val="FirstParagraph"/>
      </w:pPr>
      <w:r>
        <w:rPr>
          <w:iCs/>
          <w:i/>
        </w:rPr>
        <w:t xml:space="preserve">July 2019 – Present</w:t>
      </w:r>
    </w:p>
    <w:p>
      <w:pPr>
        <w:numPr>
          <w:ilvl w:val="0"/>
          <w:numId w:val="1001"/>
        </w:numPr>
        <w:pStyle w:val="Compact"/>
      </w:pPr>
      <w:r>
        <w:t xml:space="preserve">Provided individualized physiotherapy sessions to over 500 patients annually, focusing on musculoskeletal injuries, post-operative recovery, and chronic pain management in Singapore.</w:t>
      </w:r>
    </w:p>
    <w:p>
      <w:pPr>
        <w:numPr>
          <w:ilvl w:val="0"/>
          <w:numId w:val="1001"/>
        </w:numPr>
        <w:pStyle w:val="Compact"/>
      </w:pPr>
      <w:r>
        <w:t xml:space="preserve">Collaborated with orthopedic surgeons and sports medicine specialists to develop comprehensive rehabilitation plans for patients undergoing joint replacements and sports-related injuries.</w:t>
      </w:r>
    </w:p>
    <w:p>
      <w:pPr>
        <w:numPr>
          <w:ilvl w:val="0"/>
          <w:numId w:val="1001"/>
        </w:numPr>
        <w:pStyle w:val="Compact"/>
      </w:pPr>
      <w:r>
        <w:t xml:space="preserve">Conducted community workshops on injury prevention and workplace ergonomics, targeting employees in Singapore's manufacturing and service sectors.</w:t>
      </w:r>
    </w:p>
    <w:p>
      <w:pPr>
        <w:numPr>
          <w:ilvl w:val="0"/>
          <w:numId w:val="1001"/>
        </w:numPr>
        <w:pStyle w:val="Compact"/>
      </w:pPr>
      <w:r>
        <w:t xml:space="preserve">Mentored junior physiotherapists, ensuring adherence to Singapore’s clinical standards and ethical practices in patient care.</w:t>
      </w:r>
    </w:p>
    <w:bookmarkEnd w:id="22"/>
    <w:bookmarkStart w:id="23" w:name="Xcc1c7ba8cde7bea94ff2cb3093fd3264ac29de5"/>
    <w:p>
      <w:pPr>
        <w:pStyle w:val="Heading3"/>
      </w:pPr>
      <w:r>
        <w:t xml:space="preserve">Healthcare Asia Rehabilitation Centre - Physiotherapist</w:t>
      </w:r>
    </w:p>
    <w:p>
      <w:pPr>
        <w:pStyle w:val="FirstParagraph"/>
      </w:pPr>
      <w:r>
        <w:rPr>
          <w:iCs/>
          <w:i/>
        </w:rPr>
        <w:t xml:space="preserve">January 2017 – June 2019</w:t>
      </w:r>
    </w:p>
    <w:p>
      <w:pPr>
        <w:numPr>
          <w:ilvl w:val="0"/>
          <w:numId w:val="1002"/>
        </w:numPr>
        <w:pStyle w:val="Compact"/>
      </w:pPr>
      <w:r>
        <w:t xml:space="preserve">Treated patients with neurological conditions, including stroke survivors and individuals with spinal cord injuries, using evidence-based interventions aligned with Singapore’s healthcare protocols.</w:t>
      </w:r>
    </w:p>
    <w:p>
      <w:pPr>
        <w:numPr>
          <w:ilvl w:val="0"/>
          <w:numId w:val="1002"/>
        </w:numPr>
        <w:pStyle w:val="Compact"/>
      </w:pPr>
      <w:r>
        <w:t xml:space="preserve">Implemented telehealth services during the pandemic to support patients in Singapore, ensuring continuity of care through virtual consultations and home exercise programs.</w:t>
      </w:r>
    </w:p>
    <w:p>
      <w:pPr>
        <w:numPr>
          <w:ilvl w:val="0"/>
          <w:numId w:val="1002"/>
        </w:numPr>
        <w:pStyle w:val="Compact"/>
      </w:pPr>
      <w:r>
        <w:t xml:space="preserve">Participated in research projects on the efficacy of physiotherapy for elderly populations, contributing to publications in Singapore’s health journals.</w:t>
      </w:r>
    </w:p>
    <w:bookmarkEnd w:id="23"/>
    <w:bookmarkStart w:id="24" w:name="private-practice-physiotherapist"/>
    <w:p>
      <w:pPr>
        <w:pStyle w:val="Heading3"/>
      </w:pPr>
      <w:r>
        <w:t xml:space="preserve">Private Practice – Physiotherapist</w:t>
      </w:r>
    </w:p>
    <w:p>
      <w:pPr>
        <w:pStyle w:val="FirstParagraph"/>
      </w:pPr>
      <w:r>
        <w:rPr>
          <w:iCs/>
          <w:i/>
        </w:rPr>
        <w:t xml:space="preserve">August 2015 – December 2016</w:t>
      </w:r>
    </w:p>
    <w:p>
      <w:pPr>
        <w:numPr>
          <w:ilvl w:val="0"/>
          <w:numId w:val="1003"/>
        </w:numPr>
        <w:pStyle w:val="Compact"/>
      </w:pPr>
      <w:r>
        <w:t xml:space="preserve">Managed a caseload of 30+ patients weekly, specializing in sports injuries and postural correction for office workers in Singapore’s urban environment.</w:t>
      </w:r>
    </w:p>
    <w:p>
      <w:pPr>
        <w:numPr>
          <w:ilvl w:val="0"/>
          <w:numId w:val="1003"/>
        </w:numPr>
        <w:pStyle w:val="Compact"/>
      </w:pPr>
      <w:r>
        <w:t xml:space="preserve">Developed a mobile app for patient education and progress tracking, enhancing engagement among tech-savvy clients in Singapore.</w:t>
      </w:r>
    </w:p>
    <w:p>
      <w:pPr>
        <w:numPr>
          <w:ilvl w:val="0"/>
          <w:numId w:val="1003"/>
        </w:numPr>
        <w:pStyle w:val="Compact"/>
      </w:pPr>
      <w:r>
        <w:t xml:space="preserve">Partnered with local gyms and wellness centers to offer integrated physiotherapy and fitness programs, promoting holistic health in the community.</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Manual therapy, therapeutic exercise prescription, electrotherapy, and hydrotherapy techniques specific to Singapore’s climate and patient needs.</w:t>
      </w:r>
    </w:p>
    <w:p>
      <w:pPr>
        <w:numPr>
          <w:ilvl w:val="0"/>
          <w:numId w:val="1004"/>
        </w:numPr>
        <w:pStyle w:val="Compact"/>
      </w:pPr>
      <w:r>
        <w:rPr>
          <w:bCs/>
          <w:b/>
        </w:rPr>
        <w:t xml:space="preserve">Communication:</w:t>
      </w:r>
      <w:r>
        <w:t xml:space="preserve"> </w:t>
      </w:r>
      <w:r>
        <w:t xml:space="preserve">Fluent in English and Mandarin, with the ability to explain complex medical concepts clearly to patients in Singapore’s multicultural society.</w:t>
      </w:r>
    </w:p>
    <w:p>
      <w:pPr>
        <w:numPr>
          <w:ilvl w:val="0"/>
          <w:numId w:val="1004"/>
        </w:numPr>
        <w:pStyle w:val="Compact"/>
      </w:pPr>
      <w:r>
        <w:rPr>
          <w:bCs/>
          <w:b/>
        </w:rPr>
        <w:t xml:space="preserve">Technology:</w:t>
      </w:r>
      <w:r>
        <w:t xml:space="preserve"> </w:t>
      </w:r>
      <w:r>
        <w:t xml:space="preserve">Proficient in using physiotherapy software for documentation, electronic health records (EHR), and patient management systems common in Singapore’s healthcare facilities.</w:t>
      </w:r>
    </w:p>
    <w:p>
      <w:pPr>
        <w:numPr>
          <w:ilvl w:val="0"/>
          <w:numId w:val="1004"/>
        </w:numPr>
        <w:pStyle w:val="Compact"/>
      </w:pPr>
      <w:r>
        <w:rPr>
          <w:bCs/>
          <w:b/>
        </w:rPr>
        <w:t xml:space="preserve">Clinical Leadership:</w:t>
      </w:r>
      <w:r>
        <w:t xml:space="preserve"> </w:t>
      </w:r>
      <w:r>
        <w:t xml:space="preserve">Experience leading multidisciplinary teams in rehabilitation settings, ensuring compliance with Singapore’s Health &amp; Safety Standards.</w:t>
      </w:r>
    </w:p>
    <w:bookmarkEnd w:id="26"/>
    <w:bookmarkStart w:id="27" w:name="certifications"/>
    <w:p>
      <w:pPr>
        <w:pStyle w:val="Heading2"/>
      </w:pPr>
      <w:r>
        <w:t xml:space="preserve">Certifications</w:t>
      </w:r>
    </w:p>
    <w:p>
      <w:pPr>
        <w:numPr>
          <w:ilvl w:val="0"/>
          <w:numId w:val="1005"/>
        </w:numPr>
        <w:pStyle w:val="Compact"/>
      </w:pPr>
      <w:r>
        <w:rPr>
          <w:bCs/>
          <w:b/>
        </w:rPr>
        <w:t xml:space="preserve">Physiotherapist Registration (Singapore)</w:t>
      </w:r>
      <w:r>
        <w:br/>
      </w:r>
      <w:r>
        <w:t xml:space="preserve">Registered with the Health Professionals Regulation Committee (HPRC), Singapore, since 2015.</w:t>
      </w:r>
    </w:p>
    <w:p>
      <w:pPr>
        <w:numPr>
          <w:ilvl w:val="0"/>
          <w:numId w:val="1005"/>
        </w:numPr>
        <w:pStyle w:val="Compact"/>
      </w:pPr>
      <w:r>
        <w:rPr>
          <w:bCs/>
          <w:b/>
        </w:rPr>
        <w:t xml:space="preserve">International Classification of Functioning, Disability and Health (ICF) Certification</w:t>
      </w:r>
      <w:r>
        <w:br/>
      </w:r>
      <w:r>
        <w:t xml:space="preserve">Completed through the World Health Organization (WHO) in 2020, enhancing the ability to assess functional outcomes in Singapore’s diverse patient population.</w:t>
      </w:r>
    </w:p>
    <w:p>
      <w:pPr>
        <w:numPr>
          <w:ilvl w:val="0"/>
          <w:numId w:val="1005"/>
        </w:numPr>
        <w:pStyle w:val="Compact"/>
      </w:pPr>
      <w:r>
        <w:rPr>
          <w:bCs/>
          <w:b/>
        </w:rPr>
        <w:t xml:space="preserve">CPR and First Aid Certification</w:t>
      </w:r>
      <w:r>
        <w:br/>
      </w:r>
      <w:r>
        <w:t xml:space="preserve">Renewed annually, aligned with Singapore’s emergency response protocols.</w:t>
      </w:r>
    </w:p>
    <w:bookmarkEnd w:id="27"/>
    <w:bookmarkStart w:id="28" w:name="professional-development"/>
    <w:p>
      <w:pPr>
        <w:pStyle w:val="Heading2"/>
      </w:pPr>
      <w:r>
        <w:t xml:space="preserve">Professional Development</w:t>
      </w:r>
    </w:p>
    <w:p>
      <w:pPr>
        <w:pStyle w:val="FirstParagraph"/>
      </w:pPr>
      <w:r>
        <w:t xml:space="preserve">Continuously engaged in professional growth to meet the evolving demands of physiotherapy in Singapore. Attended the Annual Conference of the Singapore Association of Physiotherapists (SAP) in 2023, focusing on emerging trends in rehabilitation technology and patient-centered care. Participated in workshops on telehealth integration, ensuring compliance with Singapore’s digital health initiatives.</w:t>
      </w:r>
    </w:p>
    <w:bookmarkEnd w:id="28"/>
    <w:bookmarkStart w:id="29" w:name="community-involvement"/>
    <w:p>
      <w:pPr>
        <w:pStyle w:val="Heading2"/>
      </w:pPr>
      <w:r>
        <w:t xml:space="preserve">Community Involvement</w:t>
      </w:r>
    </w:p>
    <w:p>
      <w:pPr>
        <w:pStyle w:val="FirstParagraph"/>
      </w:pPr>
      <w:r>
        <w:t xml:space="preserve">Active member of the Singapore Physiotherapy Association (SPA), contributing to advocacy for patient rights and healthcare policy reforms. Volunteered at community health fairs in Singapore, providing free screenings and educational resources on musculoskeletal health. Collaborated with local schools to promote physical activity among children, aligning with Singapore’s national wellness goals.</w:t>
      </w:r>
    </w:p>
    <w:bookmarkEnd w:id="29"/>
    <w:bookmarkStart w:id="30" w:name="additional-information"/>
    <w:p>
      <w:pPr>
        <w:pStyle w:val="Heading2"/>
      </w:pPr>
      <w:r>
        <w:t xml:space="preserve">Additional Information</w:t>
      </w:r>
    </w:p>
    <w:p>
      <w:pPr>
        <w:numPr>
          <w:ilvl w:val="0"/>
          <w:numId w:val="1006"/>
        </w:numPr>
        <w:pStyle w:val="Compact"/>
      </w:pPr>
      <w:r>
        <w:rPr>
          <w:bCs/>
          <w:b/>
        </w:rPr>
        <w:t xml:space="preserve">Language:</w:t>
      </w:r>
      <w:r>
        <w:t xml:space="preserve"> </w:t>
      </w:r>
      <w:r>
        <w:t xml:space="preserve">English (fluent), Mandarin (proficient), Malay (basic).</w:t>
      </w:r>
    </w:p>
    <w:p>
      <w:pPr>
        <w:numPr>
          <w:ilvl w:val="0"/>
          <w:numId w:val="1006"/>
        </w:numPr>
        <w:pStyle w:val="Compact"/>
      </w:pPr>
      <w:r>
        <w:rPr>
          <w:bCs/>
          <w:b/>
        </w:rPr>
        <w:t xml:space="preserve">Location:</w:t>
      </w:r>
      <w:r>
        <w:t xml:space="preserve"> </w:t>
      </w:r>
      <w:r>
        <w:t xml:space="preserve">Based in Singapore, with availability to travel for consultations and community outreach programs.</w:t>
      </w:r>
    </w:p>
    <w:p>
      <w:pPr>
        <w:numPr>
          <w:ilvl w:val="0"/>
          <w:numId w:val="1006"/>
        </w:numPr>
        <w:pStyle w:val="Compact"/>
      </w:pPr>
      <w:r>
        <w:rPr>
          <w:bCs/>
          <w:b/>
        </w:rPr>
        <w:t xml:space="preserve">Social Media:</w:t>
      </w:r>
      <w:r>
        <w:t xml:space="preserve"> </w:t>
      </w:r>
      <w:r>
        <w:t xml:space="preserve">Active on LinkedIn and Instagram, sharing physiotherapy tips tailored to Singapore’s lifestyle and fitness culture.</w:t>
      </w:r>
    </w:p>
    <w:bookmarkEnd w:id="30"/>
    <w:p>
      <w:pPr>
        <w:pStyle w:val="FirstParagraph"/>
      </w:pPr>
      <w:r>
        <w:t xml:space="preserve">This Physiotherapist Resume is tailored for the healthcare landscape of Singapore, emphasizing clinical excellence, cultural competence, and a commitment to improving public health in the region. The document adheres to Singapore’s professional standards and highlights the unique challenges and opportunities of practicing as a Physiotherapist in this vibrant city-state.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Singapore</dc:title>
  <dc:creator/>
  <dc:language>en</dc:language>
  <cp:keywords/>
  <dcterms:created xsi:type="dcterms:W3CDTF">2025-12-11T15:57:55Z</dcterms:created>
  <dcterms:modified xsi:type="dcterms:W3CDTF">2025-12-11T15:57:55Z</dcterms:modified>
</cp:coreProperties>
</file>

<file path=docProps/custom.xml><?xml version="1.0" encoding="utf-8"?>
<Properties xmlns="http://schemas.openxmlformats.org/officeDocument/2006/custom-properties" xmlns:vt="http://schemas.openxmlformats.org/officeDocument/2006/docPropsVTypes"/>
</file>