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Sudan</w:t>
      </w:r>
      <w:r>
        <w:t xml:space="preserve"> </w:t>
      </w:r>
      <w:r>
        <w:t xml:space="preserve">Khartoum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ahmed.physio@khartoum.edu.sd</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passionate Physiotherapist with over [X] years of experience in the field, specializing in rehabilitative care and musculoskeletal disorders. Proficient in providing personalized treatment plans tailored to the unique needs of patients in Sudan Khartoum. Committed to promoting physical wellness through evidence-based practices, community outreach programs, and collaboration with local healthcare institutions. Proven track record of improving patient mobility, reducing pain, and enhancing quality of life in both urban and rural settings across Sudan.</w:t>
      </w:r>
    </w:p>
    <w:bookmarkEnd w:id="21"/>
    <w:bookmarkStart w:id="25"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Khartoum University</w:t>
      </w:r>
      <w:r>
        <w:t xml:space="preserve">, Sudan</w:t>
      </w:r>
      <w:r>
        <w:br/>
      </w:r>
      <w:r>
        <w:t xml:space="preserve">Graduated: [Year]</w:t>
      </w:r>
    </w:p>
    <w:bookmarkEnd w:id="22"/>
    <w:bookmarkStart w:id="23" w:name="Xb1ffc08713bbe24977765bc9c010f706d4b46de"/>
    <w:p>
      <w:pPr>
        <w:pStyle w:val="Heading3"/>
      </w:pPr>
      <w:r>
        <w:t xml:space="preserve">Master of Science in Rehabilitation Sciences</w:t>
      </w:r>
    </w:p>
    <w:p>
      <w:pPr>
        <w:pStyle w:val="FirstParagraph"/>
      </w:pPr>
      <w:r>
        <w:rPr>
          <w:bCs/>
          <w:b/>
        </w:rPr>
        <w:t xml:space="preserve">National University of Health Sciences</w:t>
      </w:r>
      <w:r>
        <w:t xml:space="preserve">, Sudan</w:t>
      </w:r>
      <w:r>
        <w:br/>
      </w:r>
      <w:r>
        <w:t xml:space="preserve">Graduated: [Year]</w:t>
      </w:r>
    </w:p>
    <w:bookmarkEnd w:id="23"/>
    <w:bookmarkStart w:id="24" w:name="additional-certifications"/>
    <w:p>
      <w:pPr>
        <w:pStyle w:val="Heading3"/>
      </w:pPr>
      <w:r>
        <w:t xml:space="preserve">Additional Certifications</w:t>
      </w:r>
    </w:p>
    <w:p>
      <w:pPr>
        <w:numPr>
          <w:ilvl w:val="0"/>
          <w:numId w:val="1001"/>
        </w:numPr>
        <w:pStyle w:val="Compact"/>
      </w:pPr>
      <w:r>
        <w:t xml:space="preserve">Certified Manual Therapist (CMT) - [Institution], [Year]</w:t>
      </w:r>
    </w:p>
    <w:p>
      <w:pPr>
        <w:numPr>
          <w:ilvl w:val="0"/>
          <w:numId w:val="1001"/>
        </w:numPr>
        <w:pStyle w:val="Compact"/>
      </w:pPr>
      <w:r>
        <w:t xml:space="preserve">Advanced Sports Physiotherapy Course - [Institution], [Year]</w:t>
      </w:r>
    </w:p>
    <w:p>
      <w:pPr>
        <w:numPr>
          <w:ilvl w:val="0"/>
          <w:numId w:val="1001"/>
        </w:numPr>
        <w:pStyle w:val="Compact"/>
      </w:pPr>
      <w:r>
        <w:t xml:space="preserve">Pain Management Techniques for Chronic Conditions - [Institution], [Year]</w:t>
      </w:r>
    </w:p>
    <w:bookmarkEnd w:id="24"/>
    <w:bookmarkEnd w:id="25"/>
    <w:bookmarkStart w:id="29" w:name="work-experience"/>
    <w:p>
      <w:pPr>
        <w:pStyle w:val="Heading2"/>
      </w:pPr>
      <w:r>
        <w:t xml:space="preserve">Work Experience</w:t>
      </w:r>
    </w:p>
    <w:bookmarkStart w:id="26" w:name="senior-physiotherapist"/>
    <w:p>
      <w:pPr>
        <w:pStyle w:val="Heading3"/>
      </w:pPr>
      <w:r>
        <w:t xml:space="preserve">Senior Physiotherapist</w:t>
      </w:r>
    </w:p>
    <w:p>
      <w:pPr>
        <w:pStyle w:val="FirstParagraph"/>
      </w:pPr>
      <w:r>
        <w:rPr>
          <w:bCs/>
          <w:b/>
        </w:rPr>
        <w:t xml:space="preserve">Khartoum General Hospital</w:t>
      </w:r>
      <w:r>
        <w:t xml:space="preserve">, Sudan</w:t>
      </w:r>
      <w:r>
        <w:br/>
      </w:r>
      <w:r>
        <w:rPr>
          <w:iCs/>
          <w:i/>
        </w:rPr>
        <w:t xml:space="preserve">[Month Year] – Present</w:t>
      </w:r>
    </w:p>
    <w:p>
      <w:pPr>
        <w:numPr>
          <w:ilvl w:val="0"/>
          <w:numId w:val="1002"/>
        </w:numPr>
        <w:pStyle w:val="Compact"/>
      </w:pPr>
      <w:r>
        <w:t xml:space="preserve">Provided comprehensive physiotherapy services to patients with a wide range of conditions, including post-surgical rehabilitation, neurological disorders, and sports injuries.</w:t>
      </w:r>
    </w:p>
    <w:p>
      <w:pPr>
        <w:numPr>
          <w:ilvl w:val="0"/>
          <w:numId w:val="1002"/>
        </w:numPr>
        <w:pStyle w:val="Compact"/>
      </w:pPr>
      <w:r>
        <w:t xml:space="preserve">Collaborated with multidisciplinary teams to develop and implement individualized treatment plans for inpatient and outpatient populations in Sudan Khartoum.</w:t>
      </w:r>
    </w:p>
    <w:p>
      <w:pPr>
        <w:numPr>
          <w:ilvl w:val="0"/>
          <w:numId w:val="1002"/>
        </w:numPr>
        <w:pStyle w:val="Compact"/>
      </w:pPr>
      <w:r>
        <w:t xml:space="preserve">Conducted community health workshops on injury prevention and musculoskeletal health, reaching over 500 individuals in underserved areas of Khartoum.</w:t>
      </w:r>
    </w:p>
    <w:p>
      <w:pPr>
        <w:numPr>
          <w:ilvl w:val="0"/>
          <w:numId w:val="1002"/>
        </w:numPr>
        <w:pStyle w:val="Compact"/>
      </w:pPr>
      <w:r>
        <w:t xml:space="preserve">Trained junior physiotherapists and students from local universities, fostering a culture of excellence in patient care aligned with Sudanese healthcare standards.</w:t>
      </w:r>
    </w:p>
    <w:bookmarkEnd w:id="26"/>
    <w:bookmarkStart w:id="27" w:name="physiotherapist"/>
    <w:p>
      <w:pPr>
        <w:pStyle w:val="Heading3"/>
      </w:pPr>
      <w:r>
        <w:t xml:space="preserve">Physiotherapist</w:t>
      </w:r>
    </w:p>
    <w:p>
      <w:pPr>
        <w:pStyle w:val="FirstParagraph"/>
      </w:pPr>
      <w:r>
        <w:rPr>
          <w:bCs/>
          <w:b/>
        </w:rPr>
        <w:t xml:space="preserve">Sudan Red Crescent Society</w:t>
      </w:r>
      <w:r>
        <w:t xml:space="preserve">, Sudan</w:t>
      </w:r>
      <w:r>
        <w:br/>
      </w:r>
      <w:r>
        <w:rPr>
          <w:iCs/>
          <w:i/>
        </w:rPr>
        <w:t xml:space="preserve">[Month Year] – [Month Year]</w:t>
      </w:r>
    </w:p>
    <w:p>
      <w:pPr>
        <w:numPr>
          <w:ilvl w:val="0"/>
          <w:numId w:val="1003"/>
        </w:numPr>
        <w:pStyle w:val="Compact"/>
      </w:pPr>
      <w:r>
        <w:t xml:space="preserve">Delivered physiotherapy services to disaster-affected populations, focusing on trauma recovery and mobility restoration in Khartoum.</w:t>
      </w:r>
    </w:p>
    <w:p>
      <w:pPr>
        <w:numPr>
          <w:ilvl w:val="0"/>
          <w:numId w:val="1003"/>
        </w:numPr>
        <w:pStyle w:val="Compact"/>
      </w:pPr>
      <w:r>
        <w:t xml:space="preserve">Designed and led mobile clinics to provide accessible care to remote communities in Sudan, emphasizing equitable healthcare delivery.</w:t>
      </w:r>
    </w:p>
    <w:p>
      <w:pPr>
        <w:numPr>
          <w:ilvl w:val="0"/>
          <w:numId w:val="1003"/>
        </w:numPr>
        <w:pStyle w:val="Compact"/>
      </w:pPr>
      <w:r>
        <w:t xml:space="preserve">Documented patient progress using electronic medical records (EMR) systems compliant with Sudanese healthcare regulations.</w:t>
      </w:r>
    </w:p>
    <w:bookmarkEnd w:id="27"/>
    <w:bookmarkStart w:id="28" w:name="internship"/>
    <w:p>
      <w:pPr>
        <w:pStyle w:val="Heading3"/>
      </w:pPr>
      <w:r>
        <w:t xml:space="preserve">Internship</w:t>
      </w:r>
    </w:p>
    <w:p>
      <w:pPr>
        <w:pStyle w:val="FirstParagraph"/>
      </w:pPr>
      <w:r>
        <w:rPr>
          <w:bCs/>
          <w:b/>
        </w:rPr>
        <w:t xml:space="preserve">Mohamed Eltayeb Medical Center</w:t>
      </w:r>
      <w:r>
        <w:t xml:space="preserve">, Sudan</w:t>
      </w:r>
      <w:r>
        <w:br/>
      </w:r>
      <w:r>
        <w:rPr>
          <w:iCs/>
          <w:i/>
        </w:rPr>
        <w:t xml:space="preserve">[Month Year] – [Month Year]</w:t>
      </w:r>
    </w:p>
    <w:p>
      <w:pPr>
        <w:numPr>
          <w:ilvl w:val="0"/>
          <w:numId w:val="1004"/>
        </w:numPr>
        <w:pStyle w:val="Compact"/>
      </w:pPr>
      <w:r>
        <w:t xml:space="preserve">Gained hands-on experience in clinical settings, including orthopedic and pediatric physiotherapy.</w:t>
      </w:r>
    </w:p>
    <w:p>
      <w:pPr>
        <w:numPr>
          <w:ilvl w:val="0"/>
          <w:numId w:val="1004"/>
        </w:numPr>
        <w:pStyle w:val="Compact"/>
      </w:pPr>
      <w:r>
        <w:t xml:space="preserve">Assisted in the development of patient education materials to improve health literacy among Sudanese families.</w:t>
      </w:r>
    </w:p>
    <w:bookmarkEnd w:id="28"/>
    <w:bookmarkEnd w:id="29"/>
    <w:bookmarkStart w:id="30" w:name="skills"/>
    <w:p>
      <w:pPr>
        <w:pStyle w:val="Heading2"/>
      </w:pPr>
      <w:r>
        <w:t xml:space="preserve">Skills</w:t>
      </w:r>
    </w:p>
    <w:p>
      <w:pPr>
        <w:numPr>
          <w:ilvl w:val="0"/>
          <w:numId w:val="1005"/>
        </w:numPr>
        <w:pStyle w:val="Compact"/>
      </w:pPr>
      <w:r>
        <w:t xml:space="preserve">Expertise in manual therapy, therapeutic exercises, and electrotherapy modalities</w:t>
      </w:r>
    </w:p>
    <w:p>
      <w:pPr>
        <w:numPr>
          <w:ilvl w:val="0"/>
          <w:numId w:val="1005"/>
        </w:numPr>
        <w:pStyle w:val="Compact"/>
      </w:pPr>
      <w:r>
        <w:t xml:space="preserve">Proficient in assessing and treating musculoskeletal, neurological, and cardiopulmonary conditions</w:t>
      </w:r>
    </w:p>
    <w:p>
      <w:pPr>
        <w:numPr>
          <w:ilvl w:val="0"/>
          <w:numId w:val="1005"/>
        </w:numPr>
        <w:pStyle w:val="Compact"/>
      </w:pPr>
      <w:r>
        <w:t xml:space="preserve">Strong communication skills to educate patients and families about treatment plans in Sudan Khartoum's diverse cultural context</w:t>
      </w:r>
    </w:p>
    <w:p>
      <w:pPr>
        <w:numPr>
          <w:ilvl w:val="0"/>
          <w:numId w:val="1005"/>
        </w:numPr>
        <w:pStyle w:val="Compact"/>
      </w:pPr>
      <w:r>
        <w:t xml:space="preserve">Certified in advanced life support (BLS) and first aid for emergency scenarios</w:t>
      </w:r>
    </w:p>
    <w:p>
      <w:pPr>
        <w:numPr>
          <w:ilvl w:val="0"/>
          <w:numId w:val="1005"/>
        </w:numPr>
        <w:pStyle w:val="Compact"/>
      </w:pPr>
      <w:r>
        <w:t xml:space="preserve">Fluent in Arabic and English, with basic knowledge of local dialects spoken in Khartoum</w:t>
      </w:r>
    </w:p>
    <w:p>
      <w:pPr>
        <w:numPr>
          <w:ilvl w:val="0"/>
          <w:numId w:val="1005"/>
        </w:numPr>
        <w:pStyle w:val="Compact"/>
      </w:pPr>
      <w:r>
        <w:t xml:space="preserve">Skilled in using physiotherapy software and EMR systems</w:t>
      </w:r>
    </w:p>
    <w:bookmarkEnd w:id="30"/>
    <w:bookmarkStart w:id="31" w:name="certifications-training"/>
    <w:p>
      <w:pPr>
        <w:pStyle w:val="Heading2"/>
      </w:pPr>
      <w:r>
        <w:t xml:space="preserve">Certifications &amp; Training</w:t>
      </w:r>
    </w:p>
    <w:p>
      <w:pPr>
        <w:numPr>
          <w:ilvl w:val="0"/>
          <w:numId w:val="1006"/>
        </w:numPr>
        <w:pStyle w:val="Compact"/>
      </w:pPr>
      <w:r>
        <w:t xml:space="preserve">License to Practice Physiotherapy - Sudan Medical Council, [Year]</w:t>
      </w:r>
    </w:p>
    <w:p>
      <w:pPr>
        <w:numPr>
          <w:ilvl w:val="0"/>
          <w:numId w:val="1006"/>
        </w:numPr>
        <w:pStyle w:val="Compact"/>
      </w:pPr>
      <w:r>
        <w:t xml:space="preserve">International Society of Musculoskeletal and Neurological Rehabilitation (ISMN) Certification, [Year]</w:t>
      </w:r>
    </w:p>
    <w:p>
      <w:pPr>
        <w:numPr>
          <w:ilvl w:val="0"/>
          <w:numId w:val="1006"/>
        </w:numPr>
        <w:pStyle w:val="Compact"/>
      </w:pPr>
      <w:r>
        <w:t xml:space="preserve">Workplace Health and Safety Training - [Institution], [Year]</w:t>
      </w:r>
    </w:p>
    <w:p>
      <w:pPr>
        <w:numPr>
          <w:ilvl w:val="0"/>
          <w:numId w:val="1006"/>
        </w:numPr>
        <w:pStyle w:val="Compact"/>
      </w:pPr>
      <w:r>
        <w:t xml:space="preserve">Clinical Research Methodology Course - Sudan University of Science and Technology, [Year]</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Sudanese Dialects (Basic)</w:t>
      </w:r>
    </w:p>
    <w:bookmarkEnd w:id="32"/>
    <w:bookmarkStart w:id="33" w:name="professional-affiliations"/>
    <w:p>
      <w:pPr>
        <w:pStyle w:val="Heading2"/>
      </w:pPr>
      <w:r>
        <w:t xml:space="preserve">Professional Affiliations</w:t>
      </w:r>
    </w:p>
    <w:p>
      <w:pPr>
        <w:numPr>
          <w:ilvl w:val="0"/>
          <w:numId w:val="1008"/>
        </w:numPr>
        <w:pStyle w:val="Compact"/>
      </w:pPr>
      <w:r>
        <w:t xml:space="preserve">Member, Sudan Physiotherapists Association ([Year – Present])</w:t>
      </w:r>
    </w:p>
    <w:p>
      <w:pPr>
        <w:numPr>
          <w:ilvl w:val="0"/>
          <w:numId w:val="1008"/>
        </w:numPr>
        <w:pStyle w:val="Compact"/>
      </w:pPr>
      <w:r>
        <w:t xml:space="preserve">Member, African Society of Physical and Rehabilitation Medicine ([Year – Present])</w:t>
      </w:r>
    </w:p>
    <w:p>
      <w:pPr>
        <w:numPr>
          <w:ilvl w:val="0"/>
          <w:numId w:val="1008"/>
        </w:numPr>
        <w:pStyle w:val="Compact"/>
      </w:pPr>
      <w:r>
        <w:t xml:space="preserve">Volunteer, Khartoum Community Health Initiative ([Year – Present])</w:t>
      </w:r>
    </w:p>
    <w:bookmarkEnd w:id="33"/>
    <w:bookmarkStart w:id="34" w:name="references"/>
    <w:p>
      <w:pPr>
        <w:pStyle w:val="Heading2"/>
      </w:pPr>
      <w:r>
        <w:t xml:space="preserve">References</w:t>
      </w:r>
    </w:p>
    <w:p>
      <w:pPr>
        <w:pStyle w:val="FirstParagraph"/>
      </w:pPr>
      <w:r>
        <w:t xml:space="preserve">Available upon request. References include supervisors from Khartoum General Hospital and the Sudan Red Crescent Society, as well as academic mentors from Khartoum University.</w:t>
      </w:r>
    </w:p>
    <w:bookmarkEnd w:id="34"/>
    <w:p>
      <w:pPr>
        <w:pStyle w:val="BodyText"/>
      </w:pPr>
      <w:r>
        <w:rPr>
          <w:bCs/>
          <w:b/>
        </w:rPr>
        <w:t xml:space="preserve">Sudan Khartoum</w:t>
      </w:r>
      <w:r>
        <w:t xml:space="preserve"> </w:t>
      </w:r>
      <w:r>
        <w:t xml:space="preserve">is a vibrant hub for healthcare innovation, and this Physiotherapist resume reflects a commitment to excellence in patient care within the region's dynamic healthcare landscape.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Sudan Khartoum</dc:title>
  <dc:creator/>
  <dc:language>en</dc:language>
  <cp:keywords/>
  <dcterms:created xsi:type="dcterms:W3CDTF">2026-07-21T13:09:48Z</dcterms:created>
  <dcterms:modified xsi:type="dcterms:W3CDTF">2026-07-21T13:09:48Z</dcterms:modified>
</cp:coreProperties>
</file>

<file path=docProps/custom.xml><?xml version="1.0" encoding="utf-8"?>
<Properties xmlns="http://schemas.openxmlformats.org/officeDocument/2006/custom-properties" xmlns:vt="http://schemas.openxmlformats.org/officeDocument/2006/docPropsVTypes"/>
</file>