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resume"/>
    <w:p>
      <w:pPr>
        <w:pStyle w:val="Heading1"/>
      </w:pPr>
      <w:r>
        <w:t xml:space="preserve">Resume</w:t>
      </w:r>
    </w:p>
    <w:bookmarkStart w:id="20" w:name="john-doe"/>
    <w:p>
      <w:pPr>
        <w:pStyle w:val="Heading2"/>
      </w:pPr>
      <w:r>
        <w:t xml:space="preserve">John Doe</w:t>
      </w:r>
    </w:p>
    <w:p>
      <w:pPr>
        <w:pStyle w:val="FirstParagraph"/>
      </w:pPr>
      <w:r>
        <w:rPr>
          <w:bCs/>
          <w:b/>
        </w:rPr>
        <w:t xml:space="preserve">Physiotherapist | United Arab Emirates Dubai</w:t>
      </w:r>
    </w:p>
    <w:p>
      <w:pPr>
        <w:pStyle w:val="BodyText"/>
      </w:pPr>
      <w:r>
        <w:t xml:space="preserve">Email: john.doe@example.com | Phone: +971 55 1234567 | LinkedIn: linkedin.com/in/johndoe-physio</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expertise in providing comprehensive musculoskeletal, neurological, and sports rehabilitation services. Proficient in delivering personalized treatment plans tailored to the unique needs of patients across diverse cultural backgrounds, including those in the United Arab Emirates Dubai. Passionate about advancing patient outcomes through evidence-based practices, advanced physiotherapy techniques, and a commitment to excellence in healthcare delivery within the UAE's dynamic medical landscape.</w:t>
      </w:r>
    </w:p>
    <w:bookmarkEnd w:id="21"/>
    <w:bookmarkStart w:id="22" w:name="education"/>
    <w:p>
      <w:pPr>
        <w:pStyle w:val="Heading2"/>
      </w:pPr>
      <w:r>
        <w:t xml:space="preserve">Education</w:t>
      </w:r>
    </w:p>
    <w:p>
      <w:pPr>
        <w:pStyle w:val="FirstParagraph"/>
      </w:pPr>
      <w:r>
        <w:rPr>
          <w:bCs/>
          <w:b/>
        </w:rPr>
        <w:t xml:space="preserve">MSc in Physiotherapy</w:t>
      </w:r>
    </w:p>
    <w:p>
      <w:pPr>
        <w:pStyle w:val="BodyText"/>
      </w:pPr>
      <w:r>
        <w:t xml:space="preserve">University of Birmingham, UK | 2015 - 2017</w:t>
      </w:r>
    </w:p>
    <w:p>
      <w:pPr>
        <w:numPr>
          <w:ilvl w:val="0"/>
          <w:numId w:val="1001"/>
        </w:numPr>
        <w:pStyle w:val="Compact"/>
      </w:pPr>
      <w:r>
        <w:t xml:space="preserve">Specialized in orthopedic and manual therapy techniques.</w:t>
      </w:r>
    </w:p>
    <w:p>
      <w:pPr>
        <w:numPr>
          <w:ilvl w:val="0"/>
          <w:numId w:val="1001"/>
        </w:numPr>
        <w:pStyle w:val="Compact"/>
      </w:pPr>
      <w:r>
        <w:t xml:space="preserve">Published research on rehabilitation strategies for athletes in multicultural settings, relevant to the United Arab Emirates Dubai's sports culture.</w:t>
      </w:r>
    </w:p>
    <w:p>
      <w:pPr>
        <w:pStyle w:val="FirstParagraph"/>
      </w:pPr>
      <w:r>
        <w:rPr>
          <w:bCs/>
          <w:b/>
        </w:rPr>
        <w:t xml:space="preserve">BSc in Physiotherapy</w:t>
      </w:r>
    </w:p>
    <w:p>
      <w:pPr>
        <w:pStyle w:val="BodyText"/>
      </w:pPr>
      <w:r>
        <w:t xml:space="preserve">King Abdulaziz University, Saudi Arabia | 2012 - 2015</w:t>
      </w:r>
    </w:p>
    <w:p>
      <w:pPr>
        <w:numPr>
          <w:ilvl w:val="0"/>
          <w:numId w:val="1002"/>
        </w:numPr>
        <w:pStyle w:val="Compact"/>
      </w:pPr>
      <w:r>
        <w:t xml:space="preserve">Gained foundational knowledge in patient assessment and therapeutic interventions.</w:t>
      </w:r>
    </w:p>
    <w:p>
      <w:pPr>
        <w:numPr>
          <w:ilvl w:val="0"/>
          <w:numId w:val="1002"/>
        </w:numPr>
        <w:pStyle w:val="Compact"/>
      </w:pPr>
      <w:r>
        <w:t xml:space="preserve">Participated in community health programs, enhancing cross-cultural communication skills essential for working in the United Arab Emirates Dubai.</w:t>
      </w:r>
    </w:p>
    <w:bookmarkEnd w:id="22"/>
    <w:bookmarkStart w:id="23" w:name="professional-experience"/>
    <w:p>
      <w:pPr>
        <w:pStyle w:val="Heading2"/>
      </w:pPr>
      <w:r>
        <w:t xml:space="preserve">Professional Experience</w:t>
      </w:r>
    </w:p>
    <w:p>
      <w:pPr>
        <w:pStyle w:val="FirstParagraph"/>
      </w:pPr>
      <w:r>
        <w:rPr>
          <w:bCs/>
          <w:b/>
        </w:rPr>
        <w:t xml:space="preserve">Senior Physiotherapist</w:t>
      </w:r>
    </w:p>
    <w:p>
      <w:pPr>
        <w:pStyle w:val="BodyText"/>
      </w:pPr>
      <w:r>
        <w:t xml:space="preserve">Dubai Rehabilitation Centre | United Arab Emirates Dubai | 2018 - Present</w:t>
      </w:r>
    </w:p>
    <w:p>
      <w:pPr>
        <w:numPr>
          <w:ilvl w:val="0"/>
          <w:numId w:val="1003"/>
        </w:numPr>
        <w:pStyle w:val="Compact"/>
      </w:pPr>
      <w:r>
        <w:t xml:space="preserve">Provided individualized physiotherapy sessions to over 500 patients annually, including athletes, post-surgical patients, and individuals with chronic pain conditions.</w:t>
      </w:r>
    </w:p>
    <w:p>
      <w:pPr>
        <w:numPr>
          <w:ilvl w:val="0"/>
          <w:numId w:val="1003"/>
        </w:numPr>
        <w:pStyle w:val="Compact"/>
      </w:pPr>
      <w:r>
        <w:t xml:space="preserve">Collaborated with multidisciplinary teams to design rehabilitation programs aligned with UAE healthcare standards and patient goals.</w:t>
      </w:r>
    </w:p>
    <w:p>
      <w:pPr>
        <w:numPr>
          <w:ilvl w:val="0"/>
          <w:numId w:val="1003"/>
        </w:numPr>
        <w:pStyle w:val="Compact"/>
      </w:pPr>
      <w:r>
        <w:t xml:space="preserve">Trained junior physiotherapists on advanced techniques such as dry needling and biomechanical assessments, ensuring high-quality care in the United Arab Emirates Dubai.</w:t>
      </w:r>
    </w:p>
    <w:p>
      <w:pPr>
        <w:numPr>
          <w:ilvl w:val="0"/>
          <w:numId w:val="1003"/>
        </w:numPr>
        <w:pStyle w:val="Compact"/>
      </w:pPr>
      <w:r>
        <w:t xml:space="preserve">Contributed to the development of a sports injury prevention initiative, directly benefiting UAE's growing sports community.</w:t>
      </w:r>
    </w:p>
    <w:p>
      <w:pPr>
        <w:pStyle w:val="FirstParagraph"/>
      </w:pPr>
      <w:r>
        <w:rPr>
          <w:bCs/>
          <w:b/>
        </w:rPr>
        <w:t xml:space="preserve">Physiotherapist</w:t>
      </w:r>
    </w:p>
    <w:p>
      <w:pPr>
        <w:pStyle w:val="BodyText"/>
      </w:pPr>
      <w:r>
        <w:t xml:space="preserve">Muslim Hospital Dubai | United Arab Emirates Dubai | 2016 - 2018</w:t>
      </w:r>
    </w:p>
    <w:p>
      <w:pPr>
        <w:numPr>
          <w:ilvl w:val="0"/>
          <w:numId w:val="1004"/>
        </w:numPr>
        <w:pStyle w:val="Compact"/>
      </w:pPr>
      <w:r>
        <w:t xml:space="preserve">Managed a caseload of 30+ patients weekly, focusing on neurological rehabilitation and post-stroke recovery.</w:t>
      </w:r>
    </w:p>
    <w:p>
      <w:pPr>
        <w:numPr>
          <w:ilvl w:val="0"/>
          <w:numId w:val="1004"/>
        </w:numPr>
        <w:pStyle w:val="Compact"/>
      </w:pPr>
      <w:r>
        <w:t xml:space="preserve">Implemented evidence-based practices to reduce patient recovery time by 25% within the first year.</w:t>
      </w:r>
    </w:p>
    <w:p>
      <w:pPr>
        <w:numPr>
          <w:ilvl w:val="0"/>
          <w:numId w:val="1004"/>
        </w:numPr>
        <w:pStyle w:val="Compact"/>
      </w:pPr>
      <w:r>
        <w:t xml:space="preserve">Engaged in community outreach programs, educating residents in the United Arab Emirates Dubai about musculoskeletal health and injury prevention.</w:t>
      </w:r>
    </w:p>
    <w:bookmarkEnd w:id="23"/>
    <w:bookmarkStart w:id="24" w:name="skills"/>
    <w:p>
      <w:pPr>
        <w:pStyle w:val="Heading2"/>
      </w:pPr>
      <w:r>
        <w:t xml:space="preserve">Skills</w:t>
      </w:r>
    </w:p>
    <w:p>
      <w:pPr>
        <w:numPr>
          <w:ilvl w:val="0"/>
          <w:numId w:val="1005"/>
        </w:numPr>
        <w:pStyle w:val="Compact"/>
      </w:pPr>
      <w:r>
        <w:t xml:space="preserve">Expertise in manual therapy, orthopedic assessment, and therapeutic exercise prescription.</w:t>
      </w:r>
    </w:p>
    <w:p>
      <w:pPr>
        <w:numPr>
          <w:ilvl w:val="0"/>
          <w:numId w:val="1005"/>
        </w:numPr>
        <w:pStyle w:val="Compact"/>
      </w:pPr>
      <w:r>
        <w:t xml:space="preserve">Proficient in using advanced physiotherapy equipment and technology, including ultrasound and electrotherapy devices.</w:t>
      </w:r>
    </w:p>
    <w:p>
      <w:pPr>
        <w:numPr>
          <w:ilvl w:val="0"/>
          <w:numId w:val="1005"/>
        </w:numPr>
        <w:pStyle w:val="Compact"/>
      </w:pPr>
      <w:r>
        <w:t xml:space="preserve">Strong understanding of UAE healthcare regulations and patient care standards.</w:t>
      </w:r>
    </w:p>
    <w:p>
      <w:pPr>
        <w:numPr>
          <w:ilvl w:val="0"/>
          <w:numId w:val="1005"/>
        </w:numPr>
        <w:pStyle w:val="Compact"/>
      </w:pPr>
      <w:r>
        <w:t xml:space="preserve">Cultural competence to work effectively with patients from diverse backgrounds in the United Arab Emirates Dubai.</w:t>
      </w:r>
    </w:p>
    <w:p>
      <w:pPr>
        <w:numPr>
          <w:ilvl w:val="0"/>
          <w:numId w:val="1005"/>
        </w:numPr>
        <w:pStyle w:val="Compact"/>
      </w:pPr>
      <w:r>
        <w:t xml:space="preserve">Excellent communication skills, with fluency in English and Arabic (written and spoken).</w:t>
      </w:r>
    </w:p>
    <w:p>
      <w:pPr>
        <w:numPr>
          <w:ilvl w:val="0"/>
          <w:numId w:val="1005"/>
        </w:numPr>
        <w:pStyle w:val="Compact"/>
      </w:pPr>
      <w:r>
        <w:t xml:space="preserve">Skilled in creating personalized rehabilitation plans for sports injuries, musculoskeletal disorders, and neurological conditions.</w:t>
      </w:r>
    </w:p>
    <w:bookmarkEnd w:id="24"/>
    <w:bookmarkStart w:id="25" w:name="certifications"/>
    <w:p>
      <w:pPr>
        <w:pStyle w:val="Heading2"/>
      </w:pPr>
      <w:r>
        <w:t xml:space="preserve">Certifications</w:t>
      </w:r>
    </w:p>
    <w:p>
      <w:pPr>
        <w:pStyle w:val="FirstParagraph"/>
      </w:pPr>
      <w:r>
        <w:rPr>
          <w:bCs/>
          <w:b/>
        </w:rPr>
        <w:t xml:space="preserve">Certified Manual Therapist</w:t>
      </w:r>
    </w:p>
    <w:p>
      <w:pPr>
        <w:pStyle w:val="BodyText"/>
      </w:pPr>
      <w:r>
        <w:t xml:space="preserve">Australian Physiotherapy Association | 2019</w:t>
      </w:r>
    </w:p>
    <w:p>
      <w:pPr>
        <w:pStyle w:val="BodyText"/>
      </w:pPr>
      <w:r>
        <w:rPr>
          <w:bCs/>
          <w:b/>
        </w:rPr>
        <w:t xml:space="preserve">Specialist in Sports Physiotherapy</w:t>
      </w:r>
    </w:p>
    <w:p>
      <w:pPr>
        <w:pStyle w:val="BodyText"/>
      </w:pPr>
      <w:r>
        <w:t xml:space="preserve">International Society of Sports Physical Therapy (ISSP) | 2020</w:t>
      </w:r>
    </w:p>
    <w:p>
      <w:pPr>
        <w:pStyle w:val="BodyText"/>
      </w:pPr>
      <w:r>
        <w:rPr>
          <w:bCs/>
          <w:b/>
        </w:rPr>
        <w:t xml:space="preserve">Certificate in Pain Management</w:t>
      </w:r>
    </w:p>
    <w:p>
      <w:pPr>
        <w:pStyle w:val="BodyText"/>
      </w:pPr>
      <w:r>
        <w:t xml:space="preserve">University of Dubai | 2021</w:t>
      </w:r>
    </w:p>
    <w:bookmarkEnd w:id="25"/>
    <w:bookmarkStart w:id="26" w:name="professional-development"/>
    <w:p>
      <w:pPr>
        <w:pStyle w:val="Heading2"/>
      </w:pPr>
      <w:r>
        <w:t xml:space="preserve">Professional Development</w:t>
      </w:r>
    </w:p>
    <w:p>
      <w:pPr>
        <w:pStyle w:val="FirstParagraph"/>
      </w:pPr>
      <w:r>
        <w:rPr>
          <w:bCs/>
          <w:b/>
        </w:rPr>
        <w:t xml:space="preserve">Workshop on UAE Healthcare System</w:t>
      </w:r>
    </w:p>
    <w:p>
      <w:pPr>
        <w:pStyle w:val="BodyText"/>
      </w:pPr>
      <w:r>
        <w:t xml:space="preserve">Dubai Health Authority | 2022</w:t>
      </w:r>
    </w:p>
    <w:p>
      <w:pPr>
        <w:numPr>
          <w:ilvl w:val="0"/>
          <w:numId w:val="1006"/>
        </w:numPr>
        <w:pStyle w:val="Compact"/>
      </w:pPr>
      <w:r>
        <w:t xml:space="preserve">Enhanced knowledge of regulatory frameworks and best practices in physiotherapy within the United Arab Emirates Dubai.</w:t>
      </w:r>
    </w:p>
    <w:p>
      <w:pPr>
        <w:pStyle w:val="FirstParagraph"/>
      </w:pPr>
      <w:r>
        <w:rPr>
          <w:bCs/>
          <w:b/>
        </w:rPr>
        <w:t xml:space="preserve">Conference on Musculoskeletal Health</w:t>
      </w:r>
    </w:p>
    <w:p>
      <w:pPr>
        <w:pStyle w:val="BodyText"/>
      </w:pPr>
      <w:r>
        <w:t xml:space="preserve">Arab Physiotherapy Congress | 2023</w:t>
      </w:r>
    </w:p>
    <w:p>
      <w:pPr>
        <w:numPr>
          <w:ilvl w:val="0"/>
          <w:numId w:val="1007"/>
        </w:numPr>
        <w:pStyle w:val="Compact"/>
      </w:pPr>
      <w:r>
        <w:t xml:space="preserve">Presented research on rehabilitation techniques for diabetes-related musculoskeletal complications, a growing concern in the UAE.</w:t>
      </w:r>
    </w:p>
    <w:bookmarkEnd w:id="26"/>
    <w:bookmarkStart w:id="27"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Spanish (Basic)</w:t>
      </w:r>
    </w:p>
    <w:bookmarkEnd w:id="27"/>
    <w:bookmarkStart w:id="28" w:name="references"/>
    <w:p>
      <w:pPr>
        <w:pStyle w:val="Heading2"/>
      </w:pPr>
      <w:r>
        <w:t xml:space="preserve">References</w:t>
      </w:r>
    </w:p>
    <w:p>
      <w:pPr>
        <w:pStyle w:val="FirstParagraph"/>
      </w:pPr>
      <w:r>
        <w:t xml:space="preserve">Available upon request. Contact: john.doe@example.com</w:t>
      </w:r>
    </w:p>
    <w:bookmarkEnd w:id="28"/>
    <w:p>
      <w:pPr>
        <w:pStyle w:val="BodyText"/>
      </w:pPr>
      <w:r>
        <w:t xml:space="preserve">© 2023 John Doe | Physiotherapist in United Arab Emirates Dubai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United Arab Emirates Dubai</dc:title>
  <dc:creator/>
  <dc:language>en</dc:language>
  <cp:keywords/>
  <dcterms:created xsi:type="dcterms:W3CDTF">2026-07-21T05:59:53Z</dcterms:created>
  <dcterms:modified xsi:type="dcterms:W3CDTF">2026-07-21T05:59:53Z</dcterms:modified>
</cp:coreProperties>
</file>

<file path=docProps/custom.xml><?xml version="1.0" encoding="utf-8"?>
<Properties xmlns="http://schemas.openxmlformats.org/officeDocument/2006/custom-properties" xmlns:vt="http://schemas.openxmlformats.org/officeDocument/2006/docPropsVTypes"/>
</file>