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Dedicated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6" w:name="X049ac0a41004c1fd50b68001214248161216d82"/>
    <w:p>
      <w:pPr>
        <w:pStyle w:val="Heading1"/>
      </w:pPr>
      <w:r>
        <w:t xml:space="preserve">Resume of a Dedicated Physiotherapist in the United States Miami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Wellness Drive, Miami, FL 33101</w:t>
      </w:r>
    </w:p>
    <w:p>
      <w:pPr>
        <w:pStyle w:val="BodyText"/>
      </w:pPr>
      <w:r>
        <w:rPr>
          <w:bCs/>
          <w:b/>
        </w:rPr>
        <w:t xml:space="preserve">Licensed in the United States Miami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compassionate Physiotherapist with over [X years] of experience in the United States Miami area. Specializing in orthopedic, sports, and neurological rehabilitation, I am dedicated to providing personalized care that empowers patients to achieve optimal physical function and quality of life. My expertise is rooted in a deep understanding of the unique health challenges faced by individuals in the diverse community of United States Miami. With a strong foundation in clinical practice and a commitment to evidence-based methodologies, I have consistently delivered exceptional outcomes for patients across various settings, including private clinics, hospitals, and rehabilitation centers in Miami and surrounding regions.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Miami Orthopedic &amp; Sports Medicine Center</w:t>
      </w:r>
    </w:p>
    <w:p>
      <w:pPr>
        <w:pStyle w:val="BodyText"/>
      </w:pPr>
      <w:r>
        <w:rPr>
          <w:iCs/>
          <w:i/>
        </w:rPr>
        <w:t xml:space="preserve">January 2018 – Present | Miami, FL</w:t>
      </w:r>
    </w:p>
    <w:p>
      <w:pPr>
        <w:numPr>
          <w:ilvl w:val="0"/>
          <w:numId w:val="1001"/>
        </w:numPr>
        <w:pStyle w:val="Compact"/>
      </w:pPr>
      <w:r>
        <w:t xml:space="preserve">Provide comprehensive physical therapy services to patients recovering from orthopedic surgeries, sports injuries, and chronic musculoskeletal conditions in the United States Miami area.</w:t>
      </w:r>
    </w:p>
    <w:p>
      <w:pPr>
        <w:numPr>
          <w:ilvl w:val="0"/>
          <w:numId w:val="1001"/>
        </w:numPr>
        <w:pStyle w:val="Compact"/>
      </w:pPr>
      <w:r>
        <w:t xml:space="preserve">Collaborate with physicians and other healthcare professionals to develop individualized treatment plans tailored to the specific needs of patients in the United States Miami community.</w:t>
      </w:r>
    </w:p>
    <w:p>
      <w:pPr>
        <w:numPr>
          <w:ilvl w:val="0"/>
          <w:numId w:val="1001"/>
        </w:numPr>
        <w:pStyle w:val="Compact"/>
      </w:pPr>
      <w:r>
        <w:t xml:space="preserve">Utilize advanced manual therapy techniques, therapeutic exercises, and electrotherapy modalities to accelerate recovery and enhance mobility for patients in the United States Miami region.</w:t>
      </w:r>
    </w:p>
    <w:p>
      <w:pPr>
        <w:numPr>
          <w:ilvl w:val="0"/>
          <w:numId w:val="1001"/>
        </w:numPr>
        <w:pStyle w:val="Compact"/>
      </w:pPr>
      <w:r>
        <w:t xml:space="preserve">Mentor entry-level physiotherapists and students from local universities, fostering a culture of excellence in clinical care within the United States Miami healthcare landscape.</w:t>
      </w:r>
    </w:p>
    <w:p>
      <w:pPr>
        <w:numPr>
          <w:ilvl w:val="0"/>
          <w:numId w:val="1001"/>
        </w:numPr>
        <w:pStyle w:val="Compact"/>
      </w:pPr>
      <w:r>
        <w:t xml:space="preserve">Participate in community health initiatives, including free wellness workshops and injury prevention programs, to promote physical fitness and well-being in the United States Miami population.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South Miami Rehabilitation Associates</w:t>
      </w:r>
    </w:p>
    <w:p>
      <w:pPr>
        <w:pStyle w:val="BodyText"/>
      </w:pPr>
      <w:r>
        <w:rPr>
          <w:iCs/>
          <w:i/>
        </w:rPr>
        <w:t xml:space="preserve">June 2014 – December 2017 | South Miami, FL</w:t>
      </w:r>
    </w:p>
    <w:p>
      <w:pPr>
        <w:numPr>
          <w:ilvl w:val="0"/>
          <w:numId w:val="1002"/>
        </w:numPr>
        <w:pStyle w:val="Compact"/>
      </w:pPr>
      <w:r>
        <w:t xml:space="preserve">Assess and treat patients with a wide range of physical conditions, including post-stroke recovery, arthritis, and sports-related injuries in the United States Miami area.</w:t>
      </w:r>
    </w:p>
    <w:p>
      <w:pPr>
        <w:numPr>
          <w:ilvl w:val="0"/>
          <w:numId w:val="1002"/>
        </w:numPr>
        <w:pStyle w:val="Compact"/>
      </w:pPr>
      <w:r>
        <w:t xml:space="preserve">Implement evidence-based interventions to improve patient mobility, reduce pain, and restore functional independence in the United States Miami healthcare system.</w:t>
      </w:r>
    </w:p>
    <w:p>
      <w:pPr>
        <w:numPr>
          <w:ilvl w:val="0"/>
          <w:numId w:val="1002"/>
        </w:numPr>
        <w:pStyle w:val="Compact"/>
      </w:pPr>
      <w:r>
        <w:t xml:space="preserve">Utilize technology such as gait analysis systems and digital patient records to enhance diagnostic accuracy and streamline care delivery for patients in the United States Miami region.</w:t>
      </w:r>
    </w:p>
    <w:p>
      <w:pPr>
        <w:numPr>
          <w:ilvl w:val="0"/>
          <w:numId w:val="1002"/>
        </w:numPr>
        <w:pStyle w:val="Compact"/>
      </w:pPr>
      <w:r>
        <w:t xml:space="preserve">Conduct home visits for patients with limited mobility, ensuring continuity of care and adherence to rehabilitation protocols in the United States Miami community.</w:t>
      </w:r>
    </w:p>
    <w:p>
      <w:pPr>
        <w:numPr>
          <w:ilvl w:val="0"/>
          <w:numId w:val="1002"/>
        </w:numPr>
        <w:pStyle w:val="Compact"/>
      </w:pPr>
      <w:r>
        <w:t xml:space="preserve">Receive recognition as "Top Physiotherapist in South Miami" by local health organizations for exceptional patient outcomes and service quality in the United States Miami area.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-of-science-in-physical-therapy"/>
    <w:p>
      <w:pPr>
        <w:pStyle w:val="Heading3"/>
      </w:pPr>
      <w:r>
        <w:t xml:space="preserve">Master of Science in Physical Therapy</w:t>
      </w:r>
    </w:p>
    <w:p>
      <w:pPr>
        <w:pStyle w:val="FirstParagraph"/>
      </w:pPr>
      <w:r>
        <w:rPr>
          <w:bCs/>
          <w:b/>
        </w:rPr>
        <w:t xml:space="preserve">University of Miami, Miller School of Medicine</w:t>
      </w:r>
    </w:p>
    <w:p>
      <w:pPr>
        <w:pStyle w:val="BodyText"/>
      </w:pPr>
      <w:r>
        <w:rPr>
          <w:iCs/>
          <w:i/>
        </w:rPr>
        <w:t xml:space="preserve">Graduated: May 2014 | Miami, FL</w:t>
      </w:r>
    </w:p>
    <w:p>
      <w:pPr>
        <w:numPr>
          <w:ilvl w:val="0"/>
          <w:numId w:val="1003"/>
        </w:numPr>
        <w:pStyle w:val="Compact"/>
      </w:pPr>
      <w:r>
        <w:t xml:space="preserve">Courses focused on musculoskeletal physiology, therapeutic interventions, and patient management strategies relevant to the United States Miami healthcare environment.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at leading rehabilitation centers across the United States Miami area, gaining hands-on experience in diverse patient populations.</w:t>
      </w:r>
    </w:p>
    <w:bookmarkEnd w:id="25"/>
    <w:bookmarkStart w:id="26" w:name="bachelor-of-science-in-kinesiology"/>
    <w:p>
      <w:pPr>
        <w:pStyle w:val="Heading3"/>
      </w:pPr>
      <w:r>
        <w:t xml:space="preserve">Bachelor of Science in Kinesiology</w:t>
      </w:r>
    </w:p>
    <w:p>
      <w:pPr>
        <w:pStyle w:val="FirstParagraph"/>
      </w:pPr>
      <w:r>
        <w:rPr>
          <w:bCs/>
          <w:b/>
        </w:rPr>
        <w:t xml:space="preserve">Florida International University (FIU)</w:t>
      </w:r>
    </w:p>
    <w:p>
      <w:pPr>
        <w:pStyle w:val="BodyText"/>
      </w:pPr>
      <w:r>
        <w:rPr>
          <w:iCs/>
          <w:i/>
        </w:rPr>
        <w:t xml:space="preserve">Graduated: May 2011 | Miami, FL</w:t>
      </w:r>
    </w:p>
    <w:p>
      <w:pPr>
        <w:numPr>
          <w:ilvl w:val="0"/>
          <w:numId w:val="1004"/>
        </w:numPr>
        <w:pStyle w:val="Compact"/>
      </w:pPr>
      <w:r>
        <w:t xml:space="preserve">Research focused on biomechanics and movement analysis, with a special emphasis on the unique physical demands of athletes in the United States Miami region.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sports clinics, supporting physiotherapy services for professional and amateur athletes in the United States Miami community.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Florida Physical Therapy License</w:t>
      </w:r>
      <w:r>
        <w:t xml:space="preserve"> </w:t>
      </w:r>
      <w:r>
        <w:t xml:space="preserve">– Active since 2014, issued by the Florida Board of Physical Therapy Practice.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Physical Therapy Association (APTA) Membership</w:t>
      </w:r>
      <w:r>
        <w:t xml:space="preserve"> </w:t>
      </w:r>
      <w:r>
        <w:t xml:space="preserve">– Member since 2013, engaged in continuing education and advocacy for the profession in the United States Miami area.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Strength and Conditioning Specialist (CSCS)</w:t>
      </w:r>
      <w:r>
        <w:t xml:space="preserve"> </w:t>
      </w:r>
      <w:r>
        <w:t xml:space="preserve">– ACSM Certification, enhancing expertise in injury prevention and performance enhancement for athletes in the United States Miami.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Provider Identifier (NPI) Number</w:t>
      </w:r>
      <w:r>
        <w:t xml:space="preserve"> </w:t>
      </w:r>
      <w:r>
        <w:t xml:space="preserve">– Assigned through the U.S. Centers for Medicare &amp; Medicaid Services for billing and administrative purposes in the United States Miami healthcare system.</w:t>
      </w:r>
    </w:p>
    <w:bookmarkEnd w:id="28"/>
    <w:bookmarkStart w:id="29" w:name="skills-specializations"/>
    <w:p>
      <w:pPr>
        <w:pStyle w:val="Heading2"/>
      </w:pPr>
      <w:r>
        <w:t xml:space="preserve">Skills &amp; Specializations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sports therapy, neurological recovery, and geriatric care tailored to the needs of patients in the United States Miami.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ultrasound therapy devices, electrostimulation units, and gait analysis systems commonly employed in Miami-area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at explaining complex medical concepts to patients and families in the United States Miami community, ensuring informed decision-making.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Fluent in English and Spanish, enabling seamless communication with diverse patient populations in the United States Miami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Skilled in managing multidisciplinary teams and coordinating care for patients across private and public healthcare facilities in the United States Miami.</w:t>
      </w:r>
    </w:p>
    <w:bookmarkEnd w:id="29"/>
    <w:bookmarkStart w:id="30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Miami Health &amp; Wellness Fair</w:t>
      </w:r>
      <w:r>
        <w:t xml:space="preserve"> </w:t>
      </w:r>
      <w:r>
        <w:t xml:space="preserve">– Volunteer physiotherapist providing free screenings and injury prevention education to over 500 residents in the United States Miami community.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Youth Sports Safety Program</w:t>
      </w:r>
      <w:r>
        <w:t xml:space="preserve"> </w:t>
      </w:r>
      <w:r>
        <w:t xml:space="preserve">– Collaborated with local schools in the United States Miami area to develop injury prevention programs for young athletes.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Miami Diabetes Association</w:t>
      </w:r>
      <w:r>
        <w:t xml:space="preserve"> </w:t>
      </w:r>
      <w:r>
        <w:t xml:space="preserve">– Educated patients on exercise-based management of diabetes, emphasizing the role of physiotherapy in holistic care within the United States Miami healthcare framework.</w:t>
      </w:r>
    </w:p>
    <w:bookmarkEnd w:id="30"/>
    <w:bookmarkStart w:id="34" w:name="additional-sections"/>
    <w:p>
      <w:pPr>
        <w:pStyle w:val="Heading2"/>
      </w:pPr>
      <w:r>
        <w:t xml:space="preserve">Additional Sections</w:t>
      </w:r>
    </w:p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Spanish – Fluent (Bilingual)</w:t>
      </w:r>
    </w:p>
    <w:p>
      <w:pPr>
        <w:numPr>
          <w:ilvl w:val="0"/>
          <w:numId w:val="1008"/>
        </w:numPr>
        <w:pStyle w:val="Compact"/>
      </w:pPr>
      <w:r>
        <w:t xml:space="preserve">French – Basic proficiency (for international collaboration in the United States Miami healthcare network)</w:t>
      </w:r>
    </w:p>
    <w:bookmarkEnd w:id="31"/>
    <w:bookmarkStart w:id="32" w:name="technical-proficiencies"/>
    <w:p>
      <w:pPr>
        <w:pStyle w:val="Heading3"/>
      </w:pPr>
      <w:r>
        <w:t xml:space="preserve">Technical Proficiencies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EHR Systems:</w:t>
      </w:r>
      <w:r>
        <w:t xml:space="preserve"> </w:t>
      </w:r>
      <w:r>
        <w:t xml:space="preserve">Epic, Cerner, and Allscripts for patient record management in United States Miami clinics.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Adobe Acrobat, and medical imaging tools for treatment documentation in the United States Miami healthcare system.</w:t>
      </w:r>
    </w:p>
    <w:bookmarkEnd w:id="32"/>
    <w:bookmarkStart w:id="33" w:name="credentials"/>
    <w:p>
      <w:pPr>
        <w:pStyle w:val="Heading3"/>
      </w:pPr>
      <w:r>
        <w:t xml:space="preserve">Credentials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National Physical Therapy Examination (NPTE)</w:t>
      </w:r>
      <w:r>
        <w:t xml:space="preserve"> </w:t>
      </w:r>
      <w:r>
        <w:t xml:space="preserve">– Passed with distinction in 2014, reflecting expertise aligned with U.S. standards for physiotherapists in the United States Miami.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Certification renewed annually to ensure readiness in emergency scenarios within the United States Miami healthcare environment.</w:t>
      </w:r>
    </w:p>
    <w:bookmarkEnd w:id="33"/>
    <w:bookmarkEnd w:id="34"/>
    <w:bookmarkStart w:id="3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dedicated Physiotherapist with a proven track record of excellence in the United States Miami, committed to delivering high-quality, patient-centered care. My passion for helping individuals overcome physical challenges and regain independence aligns with the values of healthcare providers in the United States Miami area. I am eager to contribute my skills and experience to further enhance the quality of life for patients in this vibrant and diverse community.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Dedicated Physiotherapist in the United States Miami</dc:title>
  <dc:creator/>
  <dc:language>en</dc:language>
  <cp:keywords/>
  <dcterms:created xsi:type="dcterms:W3CDTF">2026-07-21T06:08:22Z</dcterms:created>
  <dcterms:modified xsi:type="dcterms:W3CDTF">2026-07-21T06:08:22Z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