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bookmarkStart w:id="30" w:name="Xb37f9145c09105d31b725ca9349ee2f011b20de"/>
    <w:p>
      <w:pPr>
        <w:pStyle w:val="Heading1"/>
      </w:pPr>
      <w:r>
        <w:t xml:space="preserve">Resume for Police Officer in China Guangzhou</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 1234 5678 | liwei.police@gz.gov.cn</w:t>
      </w:r>
      <w:r>
        <w:br/>
      </w:r>
      <w:r>
        <w:rPr>
          <w:bCs/>
          <w:b/>
        </w:rPr>
        <w:t xml:space="preserve">Address:</w:t>
      </w:r>
      <w:r>
        <w:t xml:space="preserve"> </w:t>
      </w:r>
      <w:r>
        <w:t xml:space="preserve">Room 502, Building A, Tianhe District, Guangzhou, China</w:t>
      </w:r>
    </w:p>
    <w:bookmarkStart w:id="20" w:name="professional-summary"/>
    <w:p>
      <w:pPr>
        <w:pStyle w:val="Heading2"/>
      </w:pPr>
      <w:r>
        <w:t xml:space="preserve">Professional Summary</w:t>
      </w:r>
    </w:p>
    <w:p>
      <w:pPr>
        <w:pStyle w:val="FirstParagraph"/>
      </w:pPr>
      <w:r>
        <w:t xml:space="preserve">This resume outlines the qualifications of Li Wei, a dedicated Police Officer with over 10 years of experience in China Guangzhou. Committed to upholding public safety and fostering community trust, Li Wei has served in various capacities within the Guangzhou Public Security Bureau (GPSB), specializing in crime prevention, traffic management, and emergency response. As a Police Officer in China Guangzhou, Li Wei adheres to the principles of justice, integrity, and service under China’s legal framework. This resume highlights a career focused on innovation in law enforcement practices while addressing the unique challenges of Guangzhou’s dynamic urban environment.</w:t>
      </w:r>
    </w:p>
    <w:bookmarkEnd w:id="20"/>
    <w:bookmarkStart w:id="24" w:name="work-experience"/>
    <w:p>
      <w:pPr>
        <w:pStyle w:val="Heading2"/>
      </w:pPr>
      <w:r>
        <w:t xml:space="preserve">Work Experience</w:t>
      </w:r>
    </w:p>
    <w:bookmarkStart w:id="21" w:name="senior-police-officer"/>
    <w:p>
      <w:pPr>
        <w:pStyle w:val="Heading3"/>
      </w:pPr>
      <w:r>
        <w:t xml:space="preserve">Senior Police Officer</w:t>
      </w:r>
    </w:p>
    <w:p>
      <w:pPr>
        <w:pStyle w:val="FirstParagraph"/>
      </w:pPr>
      <w:r>
        <w:rPr>
          <w:bCs/>
          <w:b/>
        </w:rPr>
        <w:t xml:space="preserve">Guangzhou Public Security Bureau (GPSB)</w:t>
      </w:r>
      <w:r>
        <w:br/>
      </w:r>
      <w:r>
        <w:t xml:space="preserve">January 2018 – Present</w:t>
      </w:r>
      <w:r>
        <w:br/>
      </w:r>
      <w:r>
        <w:t xml:space="preserve">- Led a team of 15 officers in high-crime districts, reducing local crime rates by 25% through targeted patrols and community engagement.</w:t>
      </w:r>
      <w:r>
        <w:br/>
      </w:r>
      <w:r>
        <w:t xml:space="preserve">- Collaborated with municipal authorities to implement smart policing technologies, including AI-driven surveillance systems, enhancing response times by 40% in China Guangzhou’s central business district.</w:t>
      </w:r>
      <w:r>
        <w:br/>
      </w:r>
      <w:r>
        <w:t xml:space="preserve">- Conducted investigations into cybercrime networks, resulting in the arrest of 12 individuals involved in fraud schemes targeting Guangzhou residents.</w:t>
      </w:r>
      <w:r>
        <w:br/>
      </w:r>
      <w:r>
        <w:t xml:space="preserve">- Organized annual public safety workshops for schools and businesses across Guangzhou, promoting awareness of China’s legal protections against theft and harassment.</w:t>
      </w:r>
    </w:p>
    <w:bookmarkEnd w:id="21"/>
    <w:bookmarkStart w:id="22" w:name="patrol-officer"/>
    <w:p>
      <w:pPr>
        <w:pStyle w:val="Heading3"/>
      </w:pPr>
      <w:r>
        <w:t xml:space="preserve">Patrol Officer</w:t>
      </w:r>
    </w:p>
    <w:p>
      <w:pPr>
        <w:pStyle w:val="FirstParagraph"/>
      </w:pPr>
      <w:r>
        <w:rPr>
          <w:bCs/>
          <w:b/>
        </w:rPr>
        <w:t xml:space="preserve">Guangzhou Public Security Bureau (GPSB)</w:t>
      </w:r>
      <w:r>
        <w:br/>
      </w:r>
      <w:r>
        <w:t xml:space="preserve">June 2012 – December 2017</w:t>
      </w:r>
      <w:r>
        <w:br/>
      </w:r>
      <w:r>
        <w:t xml:space="preserve">- Enforced traffic regulations in Guangzhou’s bustling streets, resolving over 500 incidents annually through mediation and compliance checks.</w:t>
      </w:r>
      <w:r>
        <w:br/>
      </w:r>
      <w:r>
        <w:t xml:space="preserve">- Participated in major events, such as the Guangzhou International Trade Fair, ensuring crowd control and emergency preparedness for 10,000+ attendees.</w:t>
      </w:r>
      <w:r>
        <w:br/>
      </w:r>
      <w:r>
        <w:t xml:space="preserve">- Partnered with local NGOs to address domestic violence cases, providing victims with resources and legal guidance aligned with China’s Anti-Domestic Violence Law.</w:t>
      </w:r>
      <w:r>
        <w:br/>
      </w:r>
      <w:r>
        <w:t xml:space="preserve">- Utilized radio communication systems and mobile data terminals to coordinate with other units during natural disasters, such as typhoons affecting Guangzhou in 2016.</w:t>
      </w:r>
    </w:p>
    <w:bookmarkEnd w:id="22"/>
    <w:bookmarkStart w:id="23" w:name="trainee-police-officer"/>
    <w:p>
      <w:pPr>
        <w:pStyle w:val="Heading3"/>
      </w:pPr>
      <w:r>
        <w:t xml:space="preserve">Trainee Police Officer</w:t>
      </w:r>
    </w:p>
    <w:p>
      <w:pPr>
        <w:pStyle w:val="FirstParagraph"/>
      </w:pPr>
      <w:r>
        <w:rPr>
          <w:bCs/>
          <w:b/>
        </w:rPr>
        <w:t xml:space="preserve">Guangzhou Police Academy</w:t>
      </w:r>
      <w:r>
        <w:br/>
      </w:r>
      <w:r>
        <w:t xml:space="preserve">January 2010 – May 2012</w:t>
      </w:r>
      <w:r>
        <w:br/>
      </w:r>
      <w:r>
        <w:t xml:space="preserve">- Completed rigorous training in Chinese criminal law, investigative techniques, and use of force protocols.</w:t>
      </w:r>
      <w:r>
        <w:br/>
      </w:r>
      <w:r>
        <w:t xml:space="preserve">- Participated in field exercises simulating real-world scenarios, including hostage negotiations and counter-terrorism drills.</w:t>
      </w:r>
      <w:r>
        <w:br/>
      </w:r>
      <w:r>
        <w:t xml:space="preserve">- Earned certifications in first aid and emergency response, preparing for high-stress situations common in China Guangzhou’s densely populated areas.</w:t>
      </w:r>
    </w:p>
    <w:bookmarkEnd w:id="23"/>
    <w:bookmarkEnd w:id="24"/>
    <w:bookmarkStart w:id="25" w:name="education"/>
    <w:p>
      <w:pPr>
        <w:pStyle w:val="Heading2"/>
      </w:pPr>
      <w:r>
        <w:t xml:space="preserve">Education</w:t>
      </w:r>
    </w:p>
    <w:p>
      <w:pPr>
        <w:pStyle w:val="FirstParagraph"/>
      </w:pPr>
      <w:r>
        <w:rPr>
          <w:bCs/>
          <w:b/>
        </w:rPr>
        <w:t xml:space="preserve">Bachelor of Science in Law</w:t>
      </w:r>
      <w:r>
        <w:br/>
      </w:r>
      <w:r>
        <w:rPr>
          <w:iCs/>
          <w:i/>
        </w:rPr>
        <w:t xml:space="preserve">Guangzhou University of Chinese People's Public Security</w:t>
      </w:r>
      <w:r>
        <w:br/>
      </w:r>
      <w:r>
        <w:t xml:space="preserve">Graduated: 2010</w:t>
      </w:r>
      <w:r>
        <w:br/>
      </w:r>
      <w:r>
        <w:t xml:space="preserve">- Focused on administrative law, criminal justice, and public policy in China’s legal system.</w:t>
      </w:r>
      <w:r>
        <w:br/>
      </w:r>
      <w:r>
        <w:t xml:space="preserve">- Conducted research on the impact of AI technologies on policing in China Guangzhou, published in the GPSB’s internal journal.</w:t>
      </w:r>
    </w:p>
    <w:bookmarkEnd w:id="25"/>
    <w:bookmarkStart w:id="26" w:name="skills"/>
    <w:p>
      <w:pPr>
        <w:pStyle w:val="Heading2"/>
      </w:pPr>
      <w:r>
        <w:t xml:space="preserve">Skills</w:t>
      </w:r>
    </w:p>
    <w:p>
      <w:pPr>
        <w:numPr>
          <w:ilvl w:val="0"/>
          <w:numId w:val="1001"/>
        </w:numPr>
        <w:pStyle w:val="Compact"/>
      </w:pPr>
      <w:r>
        <w:rPr>
          <w:bCs/>
          <w:b/>
        </w:rPr>
        <w:t xml:space="preserve">Languages:</w:t>
      </w:r>
      <w:r>
        <w:t xml:space="preserve"> </w:t>
      </w:r>
      <w:r>
        <w:t xml:space="preserve">Mandarin (fluent), Cantonese (fluent), English (proficient)</w:t>
      </w:r>
    </w:p>
    <w:p>
      <w:pPr>
        <w:numPr>
          <w:ilvl w:val="0"/>
          <w:numId w:val="1001"/>
        </w:numPr>
        <w:pStyle w:val="Compact"/>
      </w:pPr>
      <w:r>
        <w:rPr>
          <w:bCs/>
          <w:b/>
        </w:rPr>
        <w:t xml:space="preserve">Technical Skills:</w:t>
      </w:r>
      <w:r>
        <w:t xml:space="preserve"> </w:t>
      </w:r>
      <w:r>
        <w:t xml:space="preserve">Proficient in GPS tracking systems, crime data analysis software, and digital evidence management tools.</w:t>
      </w:r>
    </w:p>
    <w:p>
      <w:pPr>
        <w:numPr>
          <w:ilvl w:val="0"/>
          <w:numId w:val="1001"/>
        </w:numPr>
        <w:pStyle w:val="Compact"/>
      </w:pPr>
      <w:r>
        <w:rPr>
          <w:bCs/>
          <w:b/>
        </w:rPr>
        <w:t xml:space="preserve">Communication:</w:t>
      </w:r>
      <w:r>
        <w:t xml:space="preserve"> </w:t>
      </w:r>
      <w:r>
        <w:t xml:space="preserve">Skilled in conflict resolution, public speaking, and cross-cultural collaboration with Guangzhou’s diverse population.</w:t>
      </w:r>
    </w:p>
    <w:p>
      <w:pPr>
        <w:numPr>
          <w:ilvl w:val="0"/>
          <w:numId w:val="1001"/>
        </w:numPr>
        <w:pStyle w:val="Compact"/>
      </w:pPr>
      <w:r>
        <w:rPr>
          <w:bCs/>
          <w:b/>
        </w:rPr>
        <w:t xml:space="preserve">Certifications:</w:t>
      </w:r>
      <w:r>
        <w:t xml:space="preserve"> </w:t>
      </w:r>
      <w:r>
        <w:t xml:space="preserve">Certified in Traffic Management (Guangzhou Traffic Police), Cybercrime Investigation (Ministry of Public Security), and First Aid (Red Cross).</w:t>
      </w:r>
    </w:p>
    <w:bookmarkEnd w:id="26"/>
    <w:bookmarkStart w:id="27" w:name="professional-development"/>
    <w:p>
      <w:pPr>
        <w:pStyle w:val="Heading2"/>
      </w:pPr>
      <w:r>
        <w:t xml:space="preserve">Professional Development</w:t>
      </w:r>
    </w:p>
    <w:p>
      <w:pPr>
        <w:pStyle w:val="FirstParagraph"/>
      </w:pPr>
      <w:r>
        <w:rPr>
          <w:bCs/>
          <w:b/>
        </w:rPr>
        <w:t xml:space="preserve">Advanced Training in Smart Policing</w:t>
      </w:r>
      <w:r>
        <w:br/>
      </w:r>
      <w:r>
        <w:t xml:space="preserve">Guangzhou Public Security Bureau, 2019</w:t>
      </w:r>
      <w:r>
        <w:br/>
      </w:r>
      <w:r>
        <w:t xml:space="preserve">- Explored the integration of big data analytics and IoT devices to predict crime hotspots in China Guangzhou.</w:t>
      </w:r>
    </w:p>
    <w:p>
      <w:pPr>
        <w:pStyle w:val="BodyText"/>
      </w:pPr>
      <w:r>
        <w:rPr>
          <w:bCs/>
          <w:b/>
        </w:rPr>
        <w:t xml:space="preserve">Certification in Community Policing</w:t>
      </w:r>
      <w:r>
        <w:br/>
      </w:r>
      <w:r>
        <w:t xml:space="preserve">Chinese Police Association, 2017</w:t>
      </w:r>
      <w:r>
        <w:br/>
      </w:r>
      <w:r>
        <w:t xml:space="preserve">- Focused on building trust between law enforcement and residents through proactive engagement strategies.</w:t>
      </w:r>
    </w:p>
    <w:bookmarkEnd w:id="27"/>
    <w:bookmarkStart w:id="28" w:name="additional-contributions"/>
    <w:p>
      <w:pPr>
        <w:pStyle w:val="Heading2"/>
      </w:pPr>
      <w:r>
        <w:t xml:space="preserve">Additional Contributions</w:t>
      </w:r>
    </w:p>
    <w:p>
      <w:pPr>
        <w:numPr>
          <w:ilvl w:val="0"/>
          <w:numId w:val="1002"/>
        </w:numPr>
        <w:pStyle w:val="Compact"/>
      </w:pPr>
      <w:r>
        <w:t xml:space="preserve">Served as a mentor for new recruits at the Guangzhou Police Academy, sharing insights on navigating China’s legal landscape.</w:t>
      </w:r>
    </w:p>
    <w:p>
      <w:pPr>
        <w:numPr>
          <w:ilvl w:val="0"/>
          <w:numId w:val="1002"/>
        </w:numPr>
        <w:pStyle w:val="Compact"/>
      </w:pPr>
      <w:r>
        <w:t xml:space="preserve">Volunteered with the Guangzhou Red Cross to assist in disaster relief efforts during 2018 floods.</w:t>
      </w:r>
    </w:p>
    <w:p>
      <w:pPr>
        <w:numPr>
          <w:ilvl w:val="0"/>
          <w:numId w:val="1002"/>
        </w:numPr>
        <w:pStyle w:val="Compact"/>
      </w:pPr>
      <w:r>
        <w:t xml:space="preserve">Received the "Outstanding Officer" award from the GPSB in 2019 for exceptional service in combating organized crime networks.</w:t>
      </w:r>
    </w:p>
    <w:bookmarkEnd w:id="28"/>
    <w:bookmarkStart w:id="29" w:name="references"/>
    <w:p>
      <w:pPr>
        <w:pStyle w:val="Heading2"/>
      </w:pPr>
      <w:r>
        <w:t xml:space="preserve">References</w:t>
      </w:r>
    </w:p>
    <w:p>
      <w:pPr>
        <w:pStyle w:val="FirstParagraph"/>
      </w:pPr>
      <w:r>
        <w:t xml:space="preserve">Available upon request. Contact: Chief Inspector Zhang Ming, Guangzhou Public Security Bureau (zhangming@gz.gov.cn).</w:t>
      </w:r>
    </w:p>
    <w:p>
      <w:pPr>
        <w:pStyle w:val="BodyText"/>
      </w:pPr>
      <w:r>
        <w:t xml:space="preserve">This resume reflects Li Wei’s commitment to excellence as a Police Officer in China Guangzhou, aligning with the city’s goals of safety, innovation, and community resilience. Through years of dedicated service and continuous learning, Li Wei remains a vital asset to the Guangzhou police force and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China Guangzhou</dc:title>
  <dc:creator/>
  <cp:keywords/>
  <dcterms:created xsi:type="dcterms:W3CDTF">2026-06-03T06:51:17Z</dcterms:created>
  <dcterms:modified xsi:type="dcterms:W3CDTF">2026-06-03T06:51:17Z</dcterms:modified>
</cp:coreProperties>
</file>

<file path=docProps/custom.xml><?xml version="1.0" encoding="utf-8"?>
<Properties xmlns="http://schemas.openxmlformats.org/officeDocument/2006/custom-properties" xmlns:vt="http://schemas.openxmlformats.org/officeDocument/2006/docPropsVTypes"/>
</file>