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31" w:name="Xc34a3d3f78d5a7a6baef6cf0ab813488d4b7059"/>
    <w:p>
      <w:pPr>
        <w:pStyle w:val="Heading1"/>
      </w:pPr>
      <w:r>
        <w:t xml:space="preserve">Resume: Police Officer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Rojas</w:t>
      </w:r>
      <w:r>
        <w:br/>
      </w:r>
      <w:r>
        <w:rPr>
          <w:bCs/>
          <w:b/>
        </w:rPr>
        <w:t xml:space="preserve">Email:</w:t>
      </w:r>
      <w:r>
        <w:t xml:space="preserve"> </w:t>
      </w:r>
      <w:r>
        <w:t xml:space="preserve">juan.pablo.martinez@policialosangeles.gov.co</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highly motivated Police Officer with over a decade of experience in law enforcement, specifically serving the dynamic and culturally rich region of Colombia Medellín. Committed to upholding public safety, fostering community trust, and combating crime through strategic leadership and ethical integrity. Proven expertise in urban policing, counter-narcotics operations, crisis management, and community engagement initiatives tailored to the unique challenges of Medellín's neighborhoods. A graduate of the National Police Academy with specialized training in investigative techniques, first aid, and conflict resolution. Demonstrated ability to work under pressure while maintaining a strong moral compass aligned with Colombia’s national security objectives.</w:t>
      </w:r>
    </w:p>
    <w:bookmarkEnd w:id="21"/>
    <w:bookmarkStart w:id="22" w:name="education"/>
    <w:p>
      <w:pPr>
        <w:pStyle w:val="Heading2"/>
      </w:pPr>
      <w:r>
        <w:t xml:space="preserve">Education</w:t>
      </w:r>
    </w:p>
    <w:p>
      <w:pPr>
        <w:numPr>
          <w:ilvl w:val="0"/>
          <w:numId w:val="1001"/>
        </w:numPr>
        <w:pStyle w:val="Compact"/>
      </w:pPr>
      <w:r>
        <w:rPr>
          <w:bCs/>
          <w:b/>
        </w:rPr>
        <w:t xml:space="preserve">Bachelor of Science in Criminal Justice</w:t>
      </w:r>
      <w:r>
        <w:t xml:space="preserve">, Universidad Nacional de Colombia, Medellín (2010–2014)</w:t>
      </w:r>
    </w:p>
    <w:p>
      <w:pPr>
        <w:numPr>
          <w:ilvl w:val="0"/>
          <w:numId w:val="1001"/>
        </w:numPr>
        <w:pStyle w:val="Compact"/>
      </w:pPr>
      <w:r>
        <w:rPr>
          <w:bCs/>
          <w:b/>
        </w:rPr>
        <w:t xml:space="preserve">Specialized Training in Counter-Narcotics Operations</w:t>
      </w:r>
      <w:r>
        <w:t xml:space="preserve">, Escuela Nacional de Policía, Bogotá (2016)</w:t>
      </w:r>
    </w:p>
    <w:p>
      <w:pPr>
        <w:numPr>
          <w:ilvl w:val="0"/>
          <w:numId w:val="1001"/>
        </w:numPr>
        <w:pStyle w:val="Compact"/>
      </w:pPr>
      <w:r>
        <w:rPr>
          <w:bCs/>
          <w:b/>
        </w:rPr>
        <w:t xml:space="preserve">Advanced Crisis Management Certification</w:t>
      </w:r>
      <w:r>
        <w:t xml:space="preserve">, Instituto Colombiano de Bienestar Familiar (2018)</w:t>
      </w:r>
    </w:p>
    <w:p>
      <w:pPr>
        <w:numPr>
          <w:ilvl w:val="0"/>
          <w:numId w:val="1001"/>
        </w:numPr>
        <w:pStyle w:val="Compact"/>
      </w:pPr>
      <w:r>
        <w:rPr>
          <w:bCs/>
          <w:b/>
        </w:rPr>
        <w:t xml:space="preserve">First Aid and Emergency Response Training</w:t>
      </w:r>
      <w:r>
        <w:t xml:space="preserve">, Ministerio de Salud y Protección Social, Colombia (2020)</w:t>
      </w:r>
    </w:p>
    <w:bookmarkEnd w:id="22"/>
    <w:bookmarkStart w:id="26" w:name="professional-experience"/>
    <w:p>
      <w:pPr>
        <w:pStyle w:val="Heading2"/>
      </w:pPr>
      <w:r>
        <w:t xml:space="preserve">Professional Experience</w:t>
      </w:r>
    </w:p>
    <w:bookmarkStart w:id="23" w:name="senior-police-officer"/>
    <w:p>
      <w:pPr>
        <w:pStyle w:val="Heading3"/>
      </w:pPr>
      <w:r>
        <w:t xml:space="preserve">Senior Police Officer</w:t>
      </w:r>
    </w:p>
    <w:p>
      <w:pPr>
        <w:pStyle w:val="FirstParagraph"/>
      </w:pPr>
      <w:r>
        <w:rPr>
          <w:iCs/>
          <w:i/>
        </w:rPr>
        <w:t xml:space="preserve">Comisaría de Medellín Sur, Medellín, Colombia</w:t>
      </w:r>
    </w:p>
    <w:p>
      <w:pPr>
        <w:numPr>
          <w:ilvl w:val="0"/>
          <w:numId w:val="1002"/>
        </w:numPr>
        <w:pStyle w:val="Compact"/>
      </w:pPr>
      <w:r>
        <w:t xml:space="preserve">Spearheaded community policing initiatives in high-crime zones of Medellín, collaborating with local leaders to reduce violence by 25% over two years.</w:t>
      </w:r>
    </w:p>
    <w:p>
      <w:pPr>
        <w:numPr>
          <w:ilvl w:val="0"/>
          <w:numId w:val="1002"/>
        </w:numPr>
        <w:pStyle w:val="Compact"/>
      </w:pPr>
      <w:r>
        <w:t xml:space="preserve">Directed investigations into drug trafficking networks operating in the Comuna 13 area, resulting in multiple arrests and seizures of illicit substances.</w:t>
      </w:r>
    </w:p>
    <w:p>
      <w:pPr>
        <w:numPr>
          <w:ilvl w:val="0"/>
          <w:numId w:val="1002"/>
        </w:numPr>
        <w:pStyle w:val="Compact"/>
      </w:pPr>
      <w:r>
        <w:t xml:space="preserve">Provided training to junior officers on ethical decision-making and cultural sensitivity, emphasizing Colombia Medellín’s diverse social fabric.</w:t>
      </w:r>
    </w:p>
    <w:p>
      <w:pPr>
        <w:numPr>
          <w:ilvl w:val="0"/>
          <w:numId w:val="1002"/>
        </w:numPr>
        <w:pStyle w:val="Compact"/>
      </w:pPr>
      <w:r>
        <w:t xml:space="preserve">Coordinated with municipal authorities to implement night patrols in public spaces, enhancing citizen safety during peak hours.</w:t>
      </w:r>
    </w:p>
    <w:bookmarkEnd w:id="23"/>
    <w:bookmarkStart w:id="24" w:name="police-officer"/>
    <w:p>
      <w:pPr>
        <w:pStyle w:val="Heading3"/>
      </w:pPr>
      <w:r>
        <w:t xml:space="preserve">Police Officer</w:t>
      </w:r>
    </w:p>
    <w:p>
      <w:pPr>
        <w:pStyle w:val="FirstParagraph"/>
      </w:pPr>
      <w:r>
        <w:rPr>
          <w:iCs/>
          <w:i/>
        </w:rPr>
        <w:t xml:space="preserve">Unidad de Seguridad Ciudadana, Medellín, Colombia</w:t>
      </w:r>
    </w:p>
    <w:p>
      <w:pPr>
        <w:numPr>
          <w:ilvl w:val="0"/>
          <w:numId w:val="1003"/>
        </w:numPr>
        <w:pStyle w:val="Compact"/>
      </w:pPr>
      <w:r>
        <w:t xml:space="preserve">Patrolled urban centers and residential neighborhoods in Medellín, responding to emergencies and maintaining public order during civic events.</w:t>
      </w:r>
    </w:p>
    <w:p>
      <w:pPr>
        <w:numPr>
          <w:ilvl w:val="0"/>
          <w:numId w:val="1003"/>
        </w:numPr>
        <w:pStyle w:val="Compact"/>
      </w:pPr>
      <w:r>
        <w:t xml:space="preserve">Conducted forensic analysis of crime scenes under supervision, ensuring adherence to Colombian legal protocols.</w:t>
      </w:r>
    </w:p>
    <w:p>
      <w:pPr>
        <w:numPr>
          <w:ilvl w:val="0"/>
          <w:numId w:val="1003"/>
        </w:numPr>
        <w:pStyle w:val="Compact"/>
      </w:pPr>
      <w:r>
        <w:t xml:space="preserve">Collaborated with the National Police of Colombia on cross-border operations targeting transnational criminal organizations.</w:t>
      </w:r>
    </w:p>
    <w:p>
      <w:pPr>
        <w:numPr>
          <w:ilvl w:val="0"/>
          <w:numId w:val="1003"/>
        </w:numPr>
        <w:pStyle w:val="Compact"/>
      </w:pPr>
      <w:r>
        <w:t xml:space="preserve">Delivered workshops on anti-corruption practices to local communities, promoting transparency in law enforcement.</w:t>
      </w:r>
    </w:p>
    <w:bookmarkEnd w:id="24"/>
    <w:bookmarkStart w:id="25" w:name="internship"/>
    <w:p>
      <w:pPr>
        <w:pStyle w:val="Heading3"/>
      </w:pPr>
      <w:r>
        <w:t xml:space="preserve">Internship</w:t>
      </w:r>
    </w:p>
    <w:p>
      <w:pPr>
        <w:pStyle w:val="FirstParagraph"/>
      </w:pPr>
      <w:r>
        <w:rPr>
          <w:iCs/>
          <w:i/>
        </w:rPr>
        <w:t xml:space="preserve">Oficina de Prevención de la Violencia, Medellín, Colombia</w:t>
      </w:r>
    </w:p>
    <w:p>
      <w:pPr>
        <w:numPr>
          <w:ilvl w:val="0"/>
          <w:numId w:val="1004"/>
        </w:numPr>
        <w:pStyle w:val="Compact"/>
      </w:pPr>
      <w:r>
        <w:t xml:space="preserve">Assisted in data collection and analysis for violence prevention programs targeting youth in Medellín’s marginalized areas.</w:t>
      </w:r>
    </w:p>
    <w:p>
      <w:pPr>
        <w:numPr>
          <w:ilvl w:val="0"/>
          <w:numId w:val="1004"/>
        </w:numPr>
        <w:pStyle w:val="Compact"/>
      </w:pPr>
      <w:r>
        <w:t xml:space="preserve">Supported the development of community outreach campaigns to reduce gang-related activities in the city.</w:t>
      </w:r>
    </w:p>
    <w:p>
      <w:pPr>
        <w:numPr>
          <w:ilvl w:val="0"/>
          <w:numId w:val="1004"/>
        </w:numPr>
        <w:pStyle w:val="Compact"/>
      </w:pPr>
      <w:r>
        <w:t xml:space="preserve">Gained hands-on experience with Colombia Medellín’s municipal police strategies, including early intervention techniques.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National Police of Colombia Certification</w:t>
      </w:r>
      <w:r>
        <w:t xml:space="preserve"> </w:t>
      </w:r>
      <w:r>
        <w:t xml:space="preserve">(2013)</w:t>
      </w:r>
    </w:p>
    <w:p>
      <w:pPr>
        <w:numPr>
          <w:ilvl w:val="0"/>
          <w:numId w:val="1005"/>
        </w:numPr>
        <w:pStyle w:val="Compact"/>
      </w:pPr>
      <w:r>
        <w:rPr>
          <w:bCs/>
          <w:b/>
        </w:rPr>
        <w:t xml:space="preserve">Firearms and Tactical Training Certification</w:t>
      </w:r>
      <w:r>
        <w:t xml:space="preserve">, Escuela Nacional de Policía (2015)</w:t>
      </w:r>
    </w:p>
    <w:p>
      <w:pPr>
        <w:numPr>
          <w:ilvl w:val="0"/>
          <w:numId w:val="1005"/>
        </w:numPr>
        <w:pStyle w:val="Compact"/>
      </w:pPr>
      <w:r>
        <w:rPr>
          <w:bCs/>
          <w:b/>
        </w:rPr>
        <w:t xml:space="preserve">Digital Forensics for Law Enforcement</w:t>
      </w:r>
      <w:r>
        <w:t xml:space="preserve">, Instituto Tecnológico de Medellín (2019)</w:t>
      </w:r>
    </w:p>
    <w:p>
      <w:pPr>
        <w:numPr>
          <w:ilvl w:val="0"/>
          <w:numId w:val="1005"/>
        </w:numPr>
        <w:pStyle w:val="Compact"/>
      </w:pPr>
      <w:r>
        <w:rPr>
          <w:bCs/>
          <w:b/>
        </w:rPr>
        <w:t xml:space="preserve">Anti-Terrorism Awareness Program</w:t>
      </w:r>
      <w:r>
        <w:t xml:space="preserve">, Ministerio de Defensa, Colombia (2021)</w:t>
      </w:r>
    </w:p>
    <w:bookmarkEnd w:id="27"/>
    <w:bookmarkStart w:id="28" w:name="skills"/>
    <w:p>
      <w:pPr>
        <w:pStyle w:val="Heading2"/>
      </w:pPr>
      <w:r>
        <w:t xml:space="preserve">Skills</w:t>
      </w:r>
    </w:p>
    <w:p>
      <w:pPr>
        <w:numPr>
          <w:ilvl w:val="0"/>
          <w:numId w:val="1006"/>
        </w:numPr>
        <w:pStyle w:val="Compact"/>
      </w:pPr>
      <w:r>
        <w:t xml:space="preserve">Advanced knowledge of Colombian law and Medellín’s municipal regulations.</w:t>
      </w:r>
    </w:p>
    <w:p>
      <w:pPr>
        <w:numPr>
          <w:ilvl w:val="0"/>
          <w:numId w:val="1006"/>
        </w:numPr>
        <w:pStyle w:val="Compact"/>
      </w:pPr>
      <w:r>
        <w:t xml:space="preserve">Proficient in Spanish and English, with basic understanding of indigenous languages spoken in Antioquia.</w:t>
      </w:r>
    </w:p>
    <w:p>
      <w:pPr>
        <w:numPr>
          <w:ilvl w:val="0"/>
          <w:numId w:val="1006"/>
        </w:numPr>
        <w:pStyle w:val="Compact"/>
      </w:pPr>
      <w:r>
        <w:t xml:space="preserve">Skilled in crime scene investigation, evidence collection, and report writing.</w:t>
      </w:r>
    </w:p>
    <w:p>
      <w:pPr>
        <w:numPr>
          <w:ilvl w:val="0"/>
          <w:numId w:val="1006"/>
        </w:numPr>
        <w:pStyle w:val="Compact"/>
      </w:pPr>
      <w:r>
        <w:t xml:space="preserve">Certified in emergency medical response and first aid.</w:t>
      </w:r>
    </w:p>
    <w:p>
      <w:pPr>
        <w:numPr>
          <w:ilvl w:val="0"/>
          <w:numId w:val="1006"/>
        </w:numPr>
        <w:pStyle w:val="Compact"/>
      </w:pPr>
      <w:r>
        <w:t xml:space="preserve">Experienced in using forensic software for data analysis and criminal profiling.</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Quechua (Basic, for community engagement in rural areas of Medellín)</w:t>
      </w:r>
    </w:p>
    <w:bookmarkEnd w:id="29"/>
    <w:bookmarkStart w:id="30" w:name="references"/>
    <w:p>
      <w:pPr>
        <w:pStyle w:val="Heading2"/>
      </w:pPr>
      <w:r>
        <w:t xml:space="preserve">References</w:t>
      </w:r>
    </w:p>
    <w:p>
      <w:pPr>
        <w:pStyle w:val="FirstParagraph"/>
      </w:pPr>
      <w:r>
        <w:rPr>
          <w:bCs/>
          <w:b/>
        </w:rPr>
        <w:t xml:space="preserve">Chief Inspector María López Fernández</w:t>
      </w:r>
      <w:r>
        <w:br/>
      </w:r>
      <w:r>
        <w:t xml:space="preserve">Director, Comisaría de Medellín Sur</w:t>
      </w:r>
      <w:r>
        <w:br/>
      </w:r>
      <w:r>
        <w:t xml:space="preserve">Email: maria.lopez@policialosangeles.gov.co</w:t>
      </w:r>
      <w:r>
        <w:br/>
      </w:r>
      <w:r>
        <w:t xml:space="preserve">Phone: +57 300 789 4561</w:t>
      </w:r>
    </w:p>
    <w:p>
      <w:pPr>
        <w:pStyle w:val="BodyText"/>
      </w:pPr>
      <w:r>
        <w:rPr>
          <w:bCs/>
          <w:b/>
        </w:rPr>
        <w:t xml:space="preserve">Captain Carlos Gómez Rivera</w:t>
      </w:r>
      <w:r>
        <w:br/>
      </w:r>
      <w:r>
        <w:t xml:space="preserve">Head of Counter-Narcotics Division, National Police of Colombia</w:t>
      </w:r>
      <w:r>
        <w:br/>
      </w:r>
      <w:r>
        <w:t xml:space="preserve">Email: carlos.gomez@policialosangeles.gov.co</w:t>
      </w:r>
      <w:r>
        <w:br/>
      </w:r>
      <w:r>
        <w:t xml:space="preserve">Phone: +57 312 345 6789</w:t>
      </w:r>
    </w:p>
    <w:bookmarkEnd w:id="30"/>
    <w:p>
      <w:pPr>
        <w:pStyle w:val="BodyText"/>
      </w:pPr>
      <w:r>
        <w:rPr>
          <w:bCs/>
          <w:b/>
        </w:rPr>
        <w:t xml:space="preserve">Keywords:</w:t>
      </w:r>
      <w:r>
        <w:t xml:space="preserve"> </w:t>
      </w:r>
      <w:r>
        <w:t xml:space="preserve">Police Officer, Colombia Medellín, Law Enforcement, Community Safety, Criminal Justice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Colombia Medellín</dc:title>
  <dc:creator/>
  <dc:language>en</dc:language>
  <cp:keywords/>
  <dcterms:created xsi:type="dcterms:W3CDTF">2026-06-04T00:45:01Z</dcterms:created>
  <dcterms:modified xsi:type="dcterms:W3CDTF">2026-06-04T00:45:01Z</dcterms:modified>
</cp:coreProperties>
</file>

<file path=docProps/custom.xml><?xml version="1.0" encoding="utf-8"?>
<Properties xmlns="http://schemas.openxmlformats.org/officeDocument/2006/custom-properties" xmlns:vt="http://schemas.openxmlformats.org/officeDocument/2006/docPropsVTypes"/>
</file>