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Berlin,</w:t>
      </w:r>
      <w:r>
        <w:t xml:space="preserve"> </w:t>
      </w:r>
      <w:r>
        <w:t xml:space="preserve">Germany</w:t>
      </w:r>
    </w:p>
    <w:bookmarkStart w:id="33" w:name="resume-police-officer-berlin-germany"/>
    <w:p>
      <w:pPr>
        <w:pStyle w:val="Heading1"/>
      </w:pPr>
      <w:r>
        <w:t xml:space="preserve">Resume: Police Officer – Berlin, Germany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I am a dedicated and experienced Police Officer with a strong commitment to public safety, law enforcement, and community engagement in Germany. My career has been focused on upholding the principles of justice, integrity, and service in Berlin’s diverse urban environment. With [X years] of hands-on experience in patrol operations, crime prevention, and emergency response, I have developed a deep understanding of the challenges faced by law enforcement officers in a bustling city like Berlin. My goal is to contribute my expertise to further strengthen the safety and security of residents and visitors in Germany.</w:t>
      </w:r>
    </w:p>
    <w:bookmarkEnd w:id="21"/>
    <w:bookmarkStart w:id="24" w:name="work-experience"/>
    <w:p>
      <w:pPr>
        <w:pStyle w:val="Heading2"/>
      </w:pPr>
      <w:r>
        <w:t xml:space="preserve">Work Experience</w:t>
      </w:r>
    </w:p>
    <w:bookmarkStart w:id="22" w:name="X069e5123157720184d4d9dc19185cd6c27aaea8"/>
    <w:p>
      <w:pPr>
        <w:pStyle w:val="Heading3"/>
      </w:pPr>
      <w:r>
        <w:t xml:space="preserve">Berlin Police Department (Bundespolizei / Landespolizei)</w:t>
      </w:r>
    </w:p>
    <w:p>
      <w:pPr>
        <w:pStyle w:val="FirstParagraph"/>
      </w:pPr>
      <w:r>
        <w:rPr>
          <w:iCs/>
          <w:i/>
        </w:rPr>
        <w:t xml:space="preserve">Police Officer</w:t>
      </w:r>
    </w:p>
    <w:p>
      <w:pPr>
        <w:pStyle w:val="BodyText"/>
      </w:pPr>
      <w:r>
        <w:rPr>
          <w:bCs/>
          <w:b/>
        </w:rPr>
        <w:t xml:space="preserve">March 2015 – Present</w:t>
      </w:r>
    </w:p>
    <w:p>
      <w:pPr>
        <w:numPr>
          <w:ilvl w:val="0"/>
          <w:numId w:val="1001"/>
        </w:numPr>
        <w:pStyle w:val="Compact"/>
      </w:pPr>
      <w:r>
        <w:t xml:space="preserve">Conducted routine patrols in high-traffic areas of Berlin, including the city center, public transportation hubs, and residential neighborhoods to ensure public safety and deter criminal activity.</w:t>
      </w:r>
    </w:p>
    <w:p>
      <w:pPr>
        <w:numPr>
          <w:ilvl w:val="0"/>
          <w:numId w:val="1001"/>
        </w:numPr>
        <w:pStyle w:val="Compact"/>
      </w:pPr>
      <w:r>
        <w:t xml:space="preserve">Responded to emergency calls, including crimes against persons, property crimes, and traffic accidents. Demonstrated quick decision-making skills under pressure while adhering to German legal standards.</w:t>
      </w:r>
    </w:p>
    <w:p>
      <w:pPr>
        <w:numPr>
          <w:ilvl w:val="0"/>
          <w:numId w:val="1001"/>
        </w:numPr>
        <w:pStyle w:val="Compact"/>
      </w:pPr>
      <w:r>
        <w:t xml:space="preserve">Collaborated with community leaders in Berlin to build trust through outreach programs, public education initiatives, and youth engagement activities. Focused on fostering relationships with immigrant communities to improve communication and reduce crime.</w:t>
      </w:r>
    </w:p>
    <w:p>
      <w:pPr>
        <w:numPr>
          <w:ilvl w:val="0"/>
          <w:numId w:val="1001"/>
        </w:numPr>
        <w:pStyle w:val="Compact"/>
      </w:pPr>
      <w:r>
        <w:t xml:space="preserve">Participated in tactical training exercises, including crowd control, crisis management, and use of force scenarios tailored to the unique challenges of Germany Berlin’s multicultural environment.</w:t>
      </w:r>
    </w:p>
    <w:p>
      <w:pPr>
        <w:numPr>
          <w:ilvl w:val="0"/>
          <w:numId w:val="1001"/>
        </w:numPr>
        <w:pStyle w:val="Compact"/>
      </w:pPr>
      <w:r>
        <w:t xml:space="preserve">Assisted in investigations by collecting evidence, interviewing witnesses, and documenting incidents according to German police protocols. Maintained accurate records for legal proceedings and internal reviews.</w:t>
      </w:r>
    </w:p>
    <w:bookmarkEnd w:id="22"/>
    <w:bookmarkStart w:id="23" w:name="local-police-station-neukölln"/>
    <w:p>
      <w:pPr>
        <w:pStyle w:val="Heading3"/>
      </w:pPr>
      <w:r>
        <w:t xml:space="preserve">Local Police Station, Neukölln</w:t>
      </w:r>
    </w:p>
    <w:p>
      <w:pPr>
        <w:pStyle w:val="FirstParagraph"/>
      </w:pPr>
      <w:r>
        <w:rPr>
          <w:iCs/>
          <w:i/>
        </w:rPr>
        <w:t xml:space="preserve">Sergeant (Volunteer)</w:t>
      </w:r>
    </w:p>
    <w:p>
      <w:pPr>
        <w:pStyle w:val="BodyText"/>
      </w:pPr>
      <w:r>
        <w:rPr>
          <w:bCs/>
          <w:b/>
        </w:rPr>
        <w:t xml:space="preserve">July 2012 – February 2015</w:t>
      </w:r>
    </w:p>
    <w:p>
      <w:pPr>
        <w:numPr>
          <w:ilvl w:val="0"/>
          <w:numId w:val="1002"/>
        </w:numPr>
        <w:pStyle w:val="Compact"/>
      </w:pPr>
      <w:r>
        <w:t xml:space="preserve">Supervised a team of junior officers during night shifts, ensuring compliance with operational procedures and maintaining discipline within the unit.</w:t>
      </w:r>
    </w:p>
    <w:p>
      <w:pPr>
        <w:numPr>
          <w:ilvl w:val="0"/>
          <w:numId w:val="1002"/>
        </w:numPr>
        <w:pStyle w:val="Compact"/>
      </w:pPr>
      <w:r>
        <w:t xml:space="preserve">Provided mentorship to new recruits on the intricacies of law enforcement in Germany Berlin, including cultural sensitivity training and German legal frameworks.</w:t>
      </w:r>
    </w:p>
    <w:p>
      <w:pPr>
        <w:numPr>
          <w:ilvl w:val="0"/>
          <w:numId w:val="1002"/>
        </w:numPr>
        <w:pStyle w:val="Compact"/>
      </w:pPr>
      <w:r>
        <w:t xml:space="preserve">Contributed to the development of a neighborhood watch program in Neukölln, which reduced petty crime by 15% within six months.</w:t>
      </w:r>
    </w:p>
    <w:bookmarkEnd w:id="23"/>
    <w:bookmarkEnd w:id="24"/>
    <w:bookmarkStart w:id="27" w:name="education"/>
    <w:p>
      <w:pPr>
        <w:pStyle w:val="Heading2"/>
      </w:pPr>
      <w:r>
        <w:t xml:space="preserve">Education</w:t>
      </w:r>
    </w:p>
    <w:bookmarkStart w:id="25" w:name="university-of-applied-sciences-berlin"/>
    <w:p>
      <w:pPr>
        <w:pStyle w:val="Heading3"/>
      </w:pPr>
      <w:r>
        <w:t xml:space="preserve">University of Applied Sciences Berlin</w:t>
      </w:r>
    </w:p>
    <w:p>
      <w:pPr>
        <w:pStyle w:val="FirstParagraph"/>
      </w:pPr>
      <w:r>
        <w:rPr>
          <w:iCs/>
          <w:i/>
        </w:rPr>
        <w:t xml:space="preserve">Bachelor of Science in Public Administration (Law Enforcement)</w:t>
      </w:r>
    </w:p>
    <w:p>
      <w:pPr>
        <w:pStyle w:val="BodyText"/>
      </w:pPr>
      <w:r>
        <w:rPr>
          <w:bCs/>
          <w:b/>
        </w:rPr>
        <w:t xml:space="preserve">Graduated: June 2015</w:t>
      </w:r>
    </w:p>
    <w:p>
      <w:pPr>
        <w:numPr>
          <w:ilvl w:val="0"/>
          <w:numId w:val="1003"/>
        </w:numPr>
        <w:pStyle w:val="Compact"/>
      </w:pPr>
      <w:r>
        <w:t xml:space="preserve">Courses included constitutional law, criminology, and urban policing strategies specific to Germany.</w:t>
      </w:r>
    </w:p>
    <w:p>
      <w:pPr>
        <w:numPr>
          <w:ilvl w:val="0"/>
          <w:numId w:val="1003"/>
        </w:numPr>
        <w:pStyle w:val="Compact"/>
      </w:pPr>
      <w:r>
        <w:t xml:space="preserve">Completed a capstone project analyzing the impact of digital surveillance on community trust in Berlin’s police force.</w:t>
      </w:r>
    </w:p>
    <w:bookmarkEnd w:id="25"/>
    <w:bookmarkStart w:id="26" w:name="X34a4d558155fc259dc270d81e11173cac266404"/>
    <w:p>
      <w:pPr>
        <w:pStyle w:val="Heading3"/>
      </w:pPr>
      <w:r>
        <w:t xml:space="preserve">German Police Academy (Bundespolizei-Akademie)</w:t>
      </w:r>
    </w:p>
    <w:p>
      <w:pPr>
        <w:pStyle w:val="FirstParagraph"/>
      </w:pPr>
      <w:r>
        <w:rPr>
          <w:iCs/>
          <w:i/>
        </w:rPr>
        <w:t xml:space="preserve">Specialized Training for Police Officers</w:t>
      </w:r>
    </w:p>
    <w:p>
      <w:pPr>
        <w:pStyle w:val="BodyText"/>
      </w:pPr>
      <w:r>
        <w:rPr>
          <w:bCs/>
          <w:b/>
        </w:rPr>
        <w:t xml:space="preserve">Completed: 2014</w:t>
      </w:r>
    </w:p>
    <w:p>
      <w:pPr>
        <w:numPr>
          <w:ilvl w:val="0"/>
          <w:numId w:val="1004"/>
        </w:numPr>
        <w:pStyle w:val="Compact"/>
      </w:pPr>
      <w:r>
        <w:t xml:space="preserve">Gained expertise in German criminal law, traffic control, and first aid.</w:t>
      </w:r>
    </w:p>
    <w:p>
      <w:pPr>
        <w:numPr>
          <w:ilvl w:val="0"/>
          <w:numId w:val="1004"/>
        </w:numPr>
        <w:pStyle w:val="Compact"/>
      </w:pPr>
      <w:r>
        <w:t xml:space="preserve">Practiced scenario-based training to handle emergencies such as terrorist threats and public disturbances.</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Tactical Response Training (Germany)</w:t>
      </w:r>
      <w:r>
        <w:t xml:space="preserve"> </w:t>
      </w:r>
      <w:r>
        <w:t xml:space="preserve">– 2016</w:t>
      </w:r>
    </w:p>
    <w:p>
      <w:pPr>
        <w:numPr>
          <w:ilvl w:val="0"/>
          <w:numId w:val="1005"/>
        </w:numPr>
        <w:pStyle w:val="Compact"/>
      </w:pPr>
      <w:r>
        <w:rPr>
          <w:bCs/>
          <w:b/>
        </w:rPr>
        <w:t xml:space="preserve">Community Policing in Urban Environments</w:t>
      </w:r>
      <w:r>
        <w:t xml:space="preserve"> </w:t>
      </w:r>
      <w:r>
        <w:t xml:space="preserve">– 2018</w:t>
      </w:r>
    </w:p>
    <w:p>
      <w:pPr>
        <w:numPr>
          <w:ilvl w:val="0"/>
          <w:numId w:val="1005"/>
        </w:numPr>
        <w:pStyle w:val="Compact"/>
      </w:pPr>
      <w:r>
        <w:rPr>
          <w:bCs/>
          <w:b/>
        </w:rPr>
        <w:t xml:space="preserve">Berlin Emergency Response Certification</w:t>
      </w:r>
      <w:r>
        <w:t xml:space="preserve"> </w:t>
      </w:r>
      <w:r>
        <w:t xml:space="preserve">– 2020</w:t>
      </w:r>
    </w:p>
    <w:p>
      <w:pPr>
        <w:numPr>
          <w:ilvl w:val="0"/>
          <w:numId w:val="1005"/>
        </w:numPr>
        <w:pStyle w:val="Compact"/>
      </w:pPr>
      <w:r>
        <w:rPr>
          <w:bCs/>
          <w:b/>
        </w:rPr>
        <w:t xml:space="preserve">Federal Law Enforcement Standards Compliance (Bundespolizei)</w:t>
      </w:r>
      <w:r>
        <w:t xml:space="preserve"> </w:t>
      </w:r>
      <w:r>
        <w:t xml:space="preserve">– 2017</w:t>
      </w:r>
    </w:p>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German (fluent), English (proficient), basic knowledge of Arabic and Turkish (relevant to Berlin’s multicultural population).</w:t>
      </w:r>
    </w:p>
    <w:p>
      <w:pPr>
        <w:numPr>
          <w:ilvl w:val="0"/>
          <w:numId w:val="1006"/>
        </w:numPr>
        <w:pStyle w:val="Compact"/>
      </w:pPr>
      <w:r>
        <w:rPr>
          <w:bCs/>
          <w:b/>
        </w:rPr>
        <w:t xml:space="preserve">Technical Skills:</w:t>
      </w:r>
      <w:r>
        <w:t xml:space="preserve"> </w:t>
      </w:r>
      <w:r>
        <w:t xml:space="preserve">Proficient in using police databases, GPS tracking systems, and digital evidence management tools. Familiar with German police communication protocols.</w:t>
      </w:r>
    </w:p>
    <w:p>
      <w:pPr>
        <w:numPr>
          <w:ilvl w:val="0"/>
          <w:numId w:val="1006"/>
        </w:numPr>
        <w:pStyle w:val="Compact"/>
      </w:pPr>
      <w:r>
        <w:rPr>
          <w:bCs/>
          <w:b/>
        </w:rPr>
        <w:t xml:space="preserve">Soft Skills:</w:t>
      </w:r>
      <w:r>
        <w:t xml:space="preserve"> </w:t>
      </w:r>
      <w:r>
        <w:t xml:space="preserve">Strong interpersonal communication, conflict resolution, and team leadership abilities. Ability to work under pressure in high-stress situations.</w:t>
      </w:r>
    </w:p>
    <w:p>
      <w:pPr>
        <w:numPr>
          <w:ilvl w:val="0"/>
          <w:numId w:val="1006"/>
        </w:numPr>
        <w:pStyle w:val="Compact"/>
      </w:pPr>
      <w:r>
        <w:rPr>
          <w:bCs/>
          <w:b/>
        </w:rPr>
        <w:t xml:space="preserve">Legal Knowledge:</w:t>
      </w:r>
      <w:r>
        <w:t xml:space="preserve"> </w:t>
      </w:r>
      <w:r>
        <w:t xml:space="preserve">In-depth understanding of the German Constitution (Grundgesetz), criminal law (Strafgesetzbuch), and police regulations (Polizeigesetze).</w:t>
      </w:r>
    </w:p>
    <w:bookmarkEnd w:id="29"/>
    <w:bookmarkStart w:id="30" w:name="languages"/>
    <w:p>
      <w:pPr>
        <w:pStyle w:val="Heading2"/>
      </w:pPr>
      <w:r>
        <w:t xml:space="preserve">Languages</w:t>
      </w:r>
    </w:p>
    <w:p>
      <w:pPr>
        <w:numPr>
          <w:ilvl w:val="0"/>
          <w:numId w:val="1007"/>
        </w:numPr>
        <w:pStyle w:val="Compact"/>
      </w:pPr>
      <w:r>
        <w:t xml:space="preserve">German – Native speaker</w:t>
      </w:r>
    </w:p>
    <w:p>
      <w:pPr>
        <w:numPr>
          <w:ilvl w:val="0"/>
          <w:numId w:val="1007"/>
        </w:numPr>
        <w:pStyle w:val="Compact"/>
      </w:pPr>
      <w:r>
        <w:t xml:space="preserve">English – Advanced proficiency (IELTS 7.5)</w:t>
      </w:r>
    </w:p>
    <w:p>
      <w:pPr>
        <w:numPr>
          <w:ilvl w:val="0"/>
          <w:numId w:val="1007"/>
        </w:numPr>
        <w:pStyle w:val="Compact"/>
      </w:pPr>
      <w:r>
        <w:t xml:space="preserve">Arabic and Turkish – Basic conversational skills</w:t>
      </w:r>
    </w:p>
    <w:bookmarkEnd w:id="30"/>
    <w:bookmarkStart w:id="31" w:name="additional-information"/>
    <w:p>
      <w:pPr>
        <w:pStyle w:val="Heading2"/>
      </w:pPr>
      <w:r>
        <w:t xml:space="preserve">Additional Information</w:t>
      </w:r>
    </w:p>
    <w:p>
      <w:pPr>
        <w:pStyle w:val="FirstParagraph"/>
      </w:pPr>
      <w:r>
        <w:rPr>
          <w:bCs/>
          <w:b/>
        </w:rPr>
        <w:t xml:space="preserve">Certifications:</w:t>
      </w:r>
      <w:r>
        <w:t xml:space="preserve"> </w:t>
      </w:r>
      <w:r>
        <w:t xml:space="preserve">First Aid, CPR, Firearms Training (Germany Berlin).</w:t>
      </w:r>
    </w:p>
    <w:p>
      <w:pPr>
        <w:pStyle w:val="BodyText"/>
      </w:pPr>
      <w:r>
        <w:rPr>
          <w:bCs/>
          <w:b/>
        </w:rPr>
        <w:t xml:space="preserve">Community Involvement:</w:t>
      </w:r>
      <w:r>
        <w:t xml:space="preserve"> </w:t>
      </w:r>
      <w:r>
        <w:t xml:space="preserve">Active member of the Berlin Police Youth Council and volunteer at local refugee support organizations.</w:t>
      </w:r>
    </w:p>
    <w:p>
      <w:pPr>
        <w:pStyle w:val="BodyText"/>
      </w:pPr>
      <w:r>
        <w:rPr>
          <w:bCs/>
          <w:b/>
        </w:rPr>
        <w:t xml:space="preserve">Awards:</w:t>
      </w:r>
      <w:r>
        <w:t xml:space="preserve"> </w:t>
      </w:r>
      <w:r>
        <w:t xml:space="preserve">"Excellence in Community Policing" – 2021 (Berlin Police Department).</w:t>
      </w:r>
    </w:p>
    <w:bookmarkEnd w:id="31"/>
    <w:bookmarkStart w:id="32" w:name="references"/>
    <w:p>
      <w:pPr>
        <w:pStyle w:val="Heading2"/>
      </w:pPr>
      <w:r>
        <w:t xml:space="preserve">References</w:t>
      </w:r>
    </w:p>
    <w:p>
      <w:pPr>
        <w:pStyle w:val="FirstParagraph"/>
      </w:pPr>
      <w:r>
        <w:t xml:space="preserve">Available upon request. Contact: [Your Email or Phone Number]</w:t>
      </w:r>
    </w:p>
    <w:bookmarkEnd w:id="32"/>
    <w:p>
      <w:pPr>
        <w:pStyle w:val="BodyText"/>
      </w:pPr>
      <w:r>
        <w:rPr>
          <w:iCs/>
          <w:i/>
        </w:rPr>
        <w:t xml:space="preserve">This resume is tailored for a Police Officer position in Germany Berlin, emphasizing law enforcement expertise, multilingual capabilities, and community engagement.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Berlin, Germany</dc:title>
  <dc:creator/>
  <dc:language>en</dc:language>
  <cp:keywords/>
  <dcterms:created xsi:type="dcterms:W3CDTF">2026-07-21T09:49:04Z</dcterms:created>
  <dcterms:modified xsi:type="dcterms:W3CDTF">2026-07-21T09:49:04Z</dcterms:modified>
</cp:coreProperties>
</file>

<file path=docProps/custom.xml><?xml version="1.0" encoding="utf-8"?>
<Properties xmlns="http://schemas.openxmlformats.org/officeDocument/2006/custom-properties" xmlns:vt="http://schemas.openxmlformats.org/officeDocument/2006/docPropsVTypes"/>
</file>