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Mumbai</w:t>
      </w:r>
    </w:p>
    <w:bookmarkStart w:id="33" w:name="Xb52e5bb39f4b403ef736d4ae233b80c9297b706"/>
    <w:p>
      <w:pPr>
        <w:pStyle w:val="Heading1"/>
      </w:pPr>
      <w:r>
        <w:t xml:space="preserve">Resume for Police Officer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bookmarkEnd w:id="20"/>
    <w:bookmarkStart w:id="21" w:name="professional-summary"/>
    <w:p>
      <w:pPr>
        <w:pStyle w:val="Heading2"/>
      </w:pPr>
      <w:r>
        <w:t xml:space="preserve">Professional Summary</w:t>
      </w:r>
    </w:p>
    <w:p>
      <w:pPr>
        <w:pStyle w:val="FirstParagraph"/>
      </w:pPr>
      <w:r>
        <w:t xml:space="preserve">A dedicated and experienced Police Officer with over [X years] of service in the India Mumbai police department. Proven expertise in maintaining public order, crime prevention, and community engagement within one of India’s most populous cities. Committed to upholding the principles of justice, integrity, and service in the context of Mumbai's unique urban challenges. A strong advocate for transparency and accountability in law enforcement, with a track record of fostering trust between the police force and local communities across Mumbai.</w:t>
      </w:r>
    </w:p>
    <w:bookmarkEnd w:id="21"/>
    <w:bookmarkStart w:id="25" w:name="work-experience"/>
    <w:p>
      <w:pPr>
        <w:pStyle w:val="Heading2"/>
      </w:pPr>
      <w:r>
        <w:t xml:space="preserve">Work Experience</w:t>
      </w:r>
    </w:p>
    <w:bookmarkStart w:id="22" w:name="mumbai-city-police-department"/>
    <w:p>
      <w:pPr>
        <w:pStyle w:val="Heading3"/>
      </w:pPr>
      <w:r>
        <w:t xml:space="preserve">Mumbai City Police Department</w:t>
      </w:r>
    </w:p>
    <w:p>
      <w:pPr>
        <w:pStyle w:val="FirstParagraph"/>
      </w:pPr>
      <w:r>
        <w:rPr>
          <w:bCs/>
          <w:b/>
        </w:rPr>
        <w:t xml:space="preserve">Senior Police Officer (Assistant Commissioner of Police)</w:t>
      </w:r>
      <w:r>
        <w:t xml:space="preserve"> </w:t>
      </w:r>
      <w:r>
        <w:t xml:space="preserve">| [Start Date] – [End Date]</w:t>
      </w:r>
    </w:p>
    <w:p>
      <w:pPr>
        <w:numPr>
          <w:ilvl w:val="0"/>
          <w:numId w:val="1001"/>
        </w:numPr>
        <w:pStyle w:val="Compact"/>
      </w:pPr>
      <w:r>
        <w:t xml:space="preserve">Managed crime prevention initiatives across high-density areas in Mumbai, including Dharavi and Bandra, contributing to a 15% reduction in reported crimes during tenure.</w:t>
      </w:r>
    </w:p>
    <w:p>
      <w:pPr>
        <w:numPr>
          <w:ilvl w:val="0"/>
          <w:numId w:val="1001"/>
        </w:numPr>
        <w:pStyle w:val="Compact"/>
      </w:pPr>
      <w:r>
        <w:t xml:space="preserve">Coordinated with local authorities and NGOs to implement community policing programs that strengthened relationships between the police force and residents of India Mumbai.</w:t>
      </w:r>
    </w:p>
    <w:p>
      <w:pPr>
        <w:numPr>
          <w:ilvl w:val="0"/>
          <w:numId w:val="1001"/>
        </w:numPr>
        <w:pStyle w:val="Compact"/>
      </w:pPr>
      <w:r>
        <w:t xml:space="preserve">Supervised over 200 personnel in traffic management and emergency response, ensuring smooth operations during large-scale events like the Mumbai Marathon.</w:t>
      </w:r>
    </w:p>
    <w:p>
      <w:pPr>
        <w:numPr>
          <w:ilvl w:val="0"/>
          <w:numId w:val="1001"/>
        </w:numPr>
        <w:pStyle w:val="Compact"/>
      </w:pPr>
      <w:r>
        <w:t xml:space="preserve">Played a key role in cybercrime investigations, collaborating with the Maharashtra Cyber Crime Police to address digital threats specific to India's urban centers.</w:t>
      </w:r>
    </w:p>
    <w:bookmarkEnd w:id="22"/>
    <w:bookmarkStart w:id="23" w:name="mumbai-police-traffic-wing"/>
    <w:p>
      <w:pPr>
        <w:pStyle w:val="Heading3"/>
      </w:pPr>
      <w:r>
        <w:t xml:space="preserve">Mumbai Police Traffic Wing</w:t>
      </w:r>
    </w:p>
    <w:p>
      <w:pPr>
        <w:pStyle w:val="FirstParagraph"/>
      </w:pPr>
      <w:r>
        <w:rPr>
          <w:bCs/>
          <w:b/>
        </w:rPr>
        <w:t xml:space="preserve">Inspector of Police</w:t>
      </w:r>
      <w:r>
        <w:t xml:space="preserve"> </w:t>
      </w:r>
      <w:r>
        <w:t xml:space="preserve">| [Start Date] – [End Date]</w:t>
      </w:r>
    </w:p>
    <w:p>
      <w:pPr>
        <w:numPr>
          <w:ilvl w:val="0"/>
          <w:numId w:val="1002"/>
        </w:numPr>
        <w:pStyle w:val="Compact"/>
      </w:pPr>
      <w:r>
        <w:t xml:space="preserve">Implemented innovative traffic management systems in Mumbai, reducing congestion by 20% in key zones such as Chhatrapati Shivaji Maharaj International Airport and CST Station.</w:t>
      </w:r>
    </w:p>
    <w:p>
      <w:pPr>
        <w:numPr>
          <w:ilvl w:val="0"/>
          <w:numId w:val="1002"/>
        </w:numPr>
        <w:pStyle w:val="Compact"/>
      </w:pPr>
      <w:r>
        <w:t xml:space="preserve">Led the deployment of AI-powered traffic monitoring tools, aligning with India Mumbai's vision for smart city initiatives.</w:t>
      </w:r>
    </w:p>
    <w:p>
      <w:pPr>
        <w:numPr>
          <w:ilvl w:val="0"/>
          <w:numId w:val="1002"/>
        </w:numPr>
        <w:pStyle w:val="Compact"/>
      </w:pPr>
      <w:r>
        <w:t xml:space="preserve">Conducted regular training sessions for junior officers on Indian traffic laws and modern policing techniques tailored to Mumbai's infrastructure challenges.</w:t>
      </w:r>
    </w:p>
    <w:bookmarkEnd w:id="23"/>
    <w:bookmarkStart w:id="24" w:name="mumbai-police-special-cell"/>
    <w:p>
      <w:pPr>
        <w:pStyle w:val="Heading3"/>
      </w:pPr>
      <w:r>
        <w:t xml:space="preserve">Mumbai Police Special Cell</w:t>
      </w:r>
    </w:p>
    <w:p>
      <w:pPr>
        <w:pStyle w:val="FirstParagraph"/>
      </w:pPr>
      <w:r>
        <w:rPr>
          <w:bCs/>
          <w:b/>
        </w:rPr>
        <w:t xml:space="preserve">Deputy Superintendent of Police</w:t>
      </w:r>
      <w:r>
        <w:t xml:space="preserve"> </w:t>
      </w:r>
      <w:r>
        <w:t xml:space="preserve">| [Start Date] – [End Date]</w:t>
      </w:r>
    </w:p>
    <w:p>
      <w:pPr>
        <w:numPr>
          <w:ilvl w:val="0"/>
          <w:numId w:val="1003"/>
        </w:numPr>
        <w:pStyle w:val="Compact"/>
      </w:pPr>
      <w:r>
        <w:t xml:space="preserve">Spearheaded operations against organized crime, resulting in the arrest of 50+ individuals involved in drug trafficking and theft networks across India Mumbai.</w:t>
      </w:r>
    </w:p>
    <w:p>
      <w:pPr>
        <w:numPr>
          <w:ilvl w:val="0"/>
          <w:numId w:val="1003"/>
        </w:numPr>
        <w:pStyle w:val="Compact"/>
      </w:pPr>
      <w:r>
        <w:t xml:space="preserve">Collaborated with Interpol and Indian Central Bureau of Investigation (CBI) to solve cross-border crimes affecting Mumbai’s economy.</w:t>
      </w:r>
    </w:p>
    <w:p>
      <w:pPr>
        <w:numPr>
          <w:ilvl w:val="0"/>
          <w:numId w:val="1003"/>
        </w:numPr>
        <w:pStyle w:val="Compact"/>
      </w:pPr>
      <w:r>
        <w:t xml:space="preserve">Developed protocols for handling emergency situations, such as bomb threats and natural disasters, ensuring rapid response times in India’s most vulnerable areas.</w:t>
      </w:r>
    </w:p>
    <w:bookmarkEnd w:id="24"/>
    <w:bookmarkEnd w:id="25"/>
    <w:bookmarkStart w:id="26" w:name="education"/>
    <w:p>
      <w:pPr>
        <w:pStyle w:val="Heading2"/>
      </w:pPr>
      <w:r>
        <w:t xml:space="preserve">Education</w:t>
      </w:r>
    </w:p>
    <w:p>
      <w:pPr>
        <w:pStyle w:val="FirstParagraph"/>
      </w:pPr>
      <w:r>
        <w:rPr>
          <w:bCs/>
          <w:b/>
        </w:rPr>
        <w:t xml:space="preserve">Bachelor of Arts (Political Science)</w:t>
      </w:r>
      <w:r>
        <w:t xml:space="preserve"> </w:t>
      </w:r>
      <w:r>
        <w:t xml:space="preserve">| University of Mumbai | [Year]</w:t>
      </w:r>
    </w:p>
    <w:p>
      <w:pPr>
        <w:pStyle w:val="BodyText"/>
      </w:pPr>
      <w:r>
        <w:rPr>
          <w:bCs/>
          <w:b/>
        </w:rPr>
        <w:t xml:space="preserve">Bachelor of Laws (LLB)</w:t>
      </w:r>
      <w:r>
        <w:t xml:space="preserve"> </w:t>
      </w:r>
      <w:r>
        <w:t xml:space="preserve">| Mumbai University | [Year]</w:t>
      </w:r>
    </w:p>
    <w:p>
      <w:pPr>
        <w:pStyle w:val="BodyText"/>
      </w:pPr>
      <w:r>
        <w:rPr>
          <w:bCs/>
          <w:b/>
        </w:rPr>
        <w:t xml:space="preserve">Certification in Advanced Police Leadership</w:t>
      </w:r>
      <w:r>
        <w:t xml:space="preserve"> </w:t>
      </w:r>
      <w:r>
        <w:t xml:space="preserve">| Maharashtra Police Training Academy, India Mumbai | [Year]</w:t>
      </w:r>
    </w:p>
    <w:bookmarkEnd w:id="26"/>
    <w:bookmarkStart w:id="27" w:name="skills"/>
    <w:p>
      <w:pPr>
        <w:pStyle w:val="Heading2"/>
      </w:pPr>
      <w:r>
        <w:t xml:space="preserve">Skills</w:t>
      </w:r>
    </w:p>
    <w:p>
      <w:pPr>
        <w:numPr>
          <w:ilvl w:val="0"/>
          <w:numId w:val="1004"/>
        </w:numPr>
        <w:pStyle w:val="Compact"/>
      </w:pPr>
      <w:r>
        <w:rPr>
          <w:bCs/>
          <w:b/>
        </w:rPr>
        <w:t xml:space="preserve">Law Enforcement:</w:t>
      </w:r>
      <w:r>
        <w:t xml:space="preserve"> </w:t>
      </w:r>
      <w:r>
        <w:t xml:space="preserve">Deep understanding of Indian Penal Code (IPC), CrPC, and MHA guidelines for urban policing in Mumbai.</w:t>
      </w:r>
    </w:p>
    <w:p>
      <w:pPr>
        <w:numPr>
          <w:ilvl w:val="0"/>
          <w:numId w:val="1004"/>
        </w:numPr>
        <w:pStyle w:val="Compact"/>
      </w:pPr>
      <w:r>
        <w:rPr>
          <w:bCs/>
          <w:b/>
        </w:rPr>
        <w:t xml:space="preserve">Community Engagement:</w:t>
      </w:r>
      <w:r>
        <w:t xml:space="preserve"> </w:t>
      </w:r>
      <w:r>
        <w:t xml:space="preserve">Proven ability to build rapport with diverse communities across India Mumbai’s cultural and socio-economic spectrum.</w:t>
      </w:r>
    </w:p>
    <w:p>
      <w:pPr>
        <w:numPr>
          <w:ilvl w:val="0"/>
          <w:numId w:val="1004"/>
        </w:numPr>
        <w:pStyle w:val="Compact"/>
      </w:pPr>
      <w:r>
        <w:rPr>
          <w:bCs/>
          <w:b/>
        </w:rPr>
        <w:t xml:space="preserve">Crisis Management:</w:t>
      </w:r>
      <w:r>
        <w:t xml:space="preserve"> </w:t>
      </w:r>
      <w:r>
        <w:t xml:space="preserve">Expertise in handling emergencies, including riots, fires, and public health crises like the COVID-19 pandemic.</w:t>
      </w:r>
    </w:p>
    <w:p>
      <w:pPr>
        <w:numPr>
          <w:ilvl w:val="0"/>
          <w:numId w:val="1004"/>
        </w:numPr>
        <w:pStyle w:val="Compact"/>
      </w:pPr>
      <w:r>
        <w:rPr>
          <w:bCs/>
          <w:b/>
        </w:rPr>
        <w:t xml:space="preserve">Technology:</w:t>
      </w:r>
      <w:r>
        <w:t xml:space="preserve"> </w:t>
      </w:r>
      <w:r>
        <w:t xml:space="preserve">Proficient in using GIS mapping tools for crime analysis and digital evidence management systems tailored for India Mumbai’s police departments.</w:t>
      </w:r>
    </w:p>
    <w:p>
      <w:pPr>
        <w:numPr>
          <w:ilvl w:val="0"/>
          <w:numId w:val="1004"/>
        </w:numPr>
        <w:pStyle w:val="Compact"/>
      </w:pPr>
      <w:r>
        <w:rPr>
          <w:bCs/>
          <w:b/>
        </w:rPr>
        <w:t xml:space="preserve">Languages:</w:t>
      </w:r>
      <w:r>
        <w:t xml:space="preserve"> </w:t>
      </w:r>
      <w:r>
        <w:t xml:space="preserve">Fluent in Hindi, Marathi, and English; basic knowledge of Gujarati and Urdu.</w:t>
      </w:r>
    </w:p>
    <w:bookmarkEnd w:id="27"/>
    <w:bookmarkStart w:id="28" w:name="achievements"/>
    <w:p>
      <w:pPr>
        <w:pStyle w:val="Heading2"/>
      </w:pPr>
      <w:r>
        <w:t xml:space="preserve">Achievements</w:t>
      </w:r>
    </w:p>
    <w:p>
      <w:pPr>
        <w:numPr>
          <w:ilvl w:val="0"/>
          <w:numId w:val="1005"/>
        </w:numPr>
        <w:pStyle w:val="Compact"/>
      </w:pPr>
      <w:r>
        <w:t xml:space="preserve">Recipient of the "Mumbai Police Excellence Award" in [Year] for outstanding contributions to crime prevention and community outreach.</w:t>
      </w:r>
    </w:p>
    <w:p>
      <w:pPr>
        <w:numPr>
          <w:ilvl w:val="0"/>
          <w:numId w:val="1005"/>
        </w:numPr>
        <w:pStyle w:val="Compact"/>
      </w:pPr>
      <w:r>
        <w:t xml:space="preserve">Recognized by the Maharashtra Government for leading a successful anti-corruption drive in Mumbai’s administrative offices.</w:t>
      </w:r>
    </w:p>
    <w:p>
      <w:pPr>
        <w:numPr>
          <w:ilvl w:val="0"/>
          <w:numId w:val="1005"/>
        </w:numPr>
        <w:pStyle w:val="Compact"/>
      </w:pPr>
      <w:r>
        <w:t xml:space="preserve">Credited with improving public safety indices in Dharavi, India Mumbai’s largest slum, through targeted patrolling and youth mentorship programs.</w:t>
      </w:r>
    </w:p>
    <w:bookmarkEnd w:id="28"/>
    <w:bookmarkStart w:id="31" w:name="projects"/>
    <w:p>
      <w:pPr>
        <w:pStyle w:val="Heading2"/>
      </w:pPr>
      <w:r>
        <w:t xml:space="preserve">Projects</w:t>
      </w:r>
    </w:p>
    <w:bookmarkStart w:id="29" w:name="mumbai-safe-streets-initiative"/>
    <w:p>
      <w:pPr>
        <w:pStyle w:val="Heading3"/>
      </w:pPr>
      <w:r>
        <w:t xml:space="preserve">Mumbai Safe Streets Initiative</w:t>
      </w:r>
    </w:p>
    <w:p>
      <w:pPr>
        <w:pStyle w:val="FirstParagraph"/>
      </w:pPr>
      <w:r>
        <w:rPr>
          <w:bCs/>
          <w:b/>
        </w:rPr>
        <w:t xml:space="preserve">Role:</w:t>
      </w:r>
      <w:r>
        <w:t xml:space="preserve"> </w:t>
      </w:r>
      <w:r>
        <w:t xml:space="preserve">Project Lead | [Start Date] – [End Date]</w:t>
      </w:r>
    </w:p>
    <w:p>
      <w:pPr>
        <w:pStyle w:val="BodyText"/>
      </w:pPr>
      <w:r>
        <w:t xml:space="preserve">Launched a citywide campaign to install CCTV cameras in high-crime zones, resulting in a 30% increase in case resolution rates across India Mumbai.</w:t>
      </w:r>
    </w:p>
    <w:bookmarkEnd w:id="29"/>
    <w:bookmarkStart w:id="30" w:name="digital-policing-for-urban-areas"/>
    <w:p>
      <w:pPr>
        <w:pStyle w:val="Heading3"/>
      </w:pPr>
      <w:r>
        <w:t xml:space="preserve">Digital Policing for Urban Areas</w:t>
      </w:r>
    </w:p>
    <w:p>
      <w:pPr>
        <w:pStyle w:val="FirstParagraph"/>
      </w:pPr>
      <w:r>
        <w:rPr>
          <w:bCs/>
          <w:b/>
        </w:rPr>
        <w:t xml:space="preserve">Role:</w:t>
      </w:r>
      <w:r>
        <w:t xml:space="preserve"> </w:t>
      </w:r>
      <w:r>
        <w:t xml:space="preserve">Consultant | [Start Date] – [End Date]</w:t>
      </w:r>
    </w:p>
    <w:p>
      <w:pPr>
        <w:pStyle w:val="BodyText"/>
      </w:pPr>
      <w:r>
        <w:t xml:space="preserve">Advised on integrating mobile apps for real-time crime reporting, enhancing transparency and responsiveness in Mumbai’s police services.</w:t>
      </w:r>
    </w:p>
    <w:bookmarkEnd w:id="30"/>
    <w:bookmarkEnd w:id="31"/>
    <w:bookmarkStart w:id="32"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Indian Police Association (IPA) and Maharashtra Police Alumni Network.</w:t>
      </w:r>
    </w:p>
    <w:p>
      <w:pPr>
        <w:numPr>
          <w:ilvl w:val="0"/>
          <w:numId w:val="1006"/>
        </w:numPr>
        <w:pStyle w:val="Compact"/>
      </w:pPr>
      <w:r>
        <w:rPr>
          <w:bCs/>
          <w:b/>
        </w:rPr>
        <w:t xml:space="preserve">Volunteer Work:</w:t>
      </w:r>
      <w:r>
        <w:t xml:space="preserve"> </w:t>
      </w:r>
      <w:r>
        <w:t xml:space="preserve">Active participant in Mumbai’s annual "Desh Ke Rakhwale" campaign, promoting civic responsibility among youth.</w:t>
      </w:r>
    </w:p>
    <w:p>
      <w:pPr>
        <w:numPr>
          <w:ilvl w:val="0"/>
          <w:numId w:val="1006"/>
        </w:numPr>
        <w:pStyle w:val="Compact"/>
      </w:pPr>
      <w:r>
        <w:rPr>
          <w:bCs/>
          <w:b/>
        </w:rPr>
        <w:t xml:space="preserve">Certifications:</w:t>
      </w:r>
      <w:r>
        <w:t xml:space="preserve"> </w:t>
      </w:r>
      <w:r>
        <w:t xml:space="preserve">First Aid &amp; CPR Certification (Red Cross), Advanced Computer Applications for Law Enforcement (Maharashtra Police).</w:t>
      </w:r>
    </w:p>
    <w:bookmarkEnd w:id="32"/>
    <w:p>
      <w:pPr>
        <w:pStyle w:val="FirstParagraph"/>
      </w:pPr>
      <w:r>
        <w:t xml:space="preserve">© 2023 [Your Name] | Resume for Police Officer in India Mumbai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Police Officer in India Mumbai</dc:title>
  <dc:creator/>
  <dc:language>en</dc:language>
  <cp:keywords/>
  <dcterms:created xsi:type="dcterms:W3CDTF">2026-07-21T03:17:09Z</dcterms:created>
  <dcterms:modified xsi:type="dcterms:W3CDTF">2026-07-21T03:17:09Z</dcterms:modified>
</cp:coreProperties>
</file>

<file path=docProps/custom.xml><?xml version="1.0" encoding="utf-8"?>
<Properties xmlns="http://schemas.openxmlformats.org/officeDocument/2006/custom-properties" xmlns:vt="http://schemas.openxmlformats.org/officeDocument/2006/docPropsVTypes"/>
</file>