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Japan</w:t>
      </w:r>
      <w:r>
        <w:t xml:space="preserve"> </w:t>
      </w:r>
      <w:r>
        <w:t xml:space="preserve">Kyoto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XXX-XXXX-XXXX]</w:t>
      </w:r>
    </w:p>
    <w:p>
      <w:pPr>
        <w:pStyle w:val="BodyText"/>
      </w:pPr>
      <w:r>
        <w:rPr>
          <w:bCs/>
          <w:b/>
        </w:rPr>
        <w:t xml:space="preserve">Address:</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dedicated and skilled Police Officer with a strong commitment to public safety and community service. Seeking to contribute my expertise in law enforcement, crisis management, and cultural sensitivity to support the mission of the Kyoto Police Department. My background in [specific area, e.g., criminal investigation or community policing] aligns with the values of Japan Kyoto’s emphasis on harmony, discipline, and civic responsibility.</w:t>
      </w:r>
    </w:p>
    <w:bookmarkEnd w:id="21"/>
    <w:bookmarkStart w:id="22" w:name="professional-summary"/>
    <w:p>
      <w:pPr>
        <w:pStyle w:val="Heading2"/>
      </w:pPr>
      <w:r>
        <w:t xml:space="preserve">Professional Summary</w:t>
      </w:r>
    </w:p>
    <w:p>
      <w:pPr>
        <w:pStyle w:val="FirstParagraph"/>
      </w:pPr>
      <w:r>
        <w:t xml:space="preserve">Experienced Police Officer with over [X years] of service in maintaining public order and ensuring safety in diverse environments. Proficient in crime prevention strategies, emergency response protocols, and intercultural communication. A deep understanding of Japanese legal systems and the unique challenges faced by urban centers like Kyoto, where balancing modernity with tradition is critical. Committed to fostering trust between law enforcement and communities through transparency, integrity, and proactive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[University Name], [Year]</w:t>
      </w:r>
    </w:p>
    <w:p>
      <w:pPr>
        <w:numPr>
          <w:ilvl w:val="0"/>
          <w:numId w:val="1001"/>
        </w:numPr>
        <w:pStyle w:val="Compact"/>
      </w:pPr>
      <w:r>
        <w:rPr>
          <w:bCs/>
          <w:b/>
        </w:rPr>
        <w:t xml:space="preserve">Certificate in Japanese Language and Culture</w:t>
      </w:r>
      <w:r>
        <w:t xml:space="preserve">, [Institution Name], [Year]</w:t>
      </w:r>
    </w:p>
    <w:p>
      <w:pPr>
        <w:numPr>
          <w:ilvl w:val="0"/>
          <w:numId w:val="1001"/>
        </w:numPr>
        <w:pStyle w:val="Compact"/>
      </w:pPr>
      <w:r>
        <w:rPr>
          <w:bCs/>
          <w:b/>
        </w:rPr>
        <w:t xml:space="preserve">Advanced Training in Police Procedures</w:t>
      </w:r>
      <w:r>
        <w:t xml:space="preserve">, Kyoto Police Academy, [Year]</w:t>
      </w:r>
    </w:p>
    <w:bookmarkEnd w:id="23"/>
    <w:bookmarkStart w:id="26" w:name="professional-experience"/>
    <w:p>
      <w:pPr>
        <w:pStyle w:val="Heading2"/>
      </w:pPr>
      <w:r>
        <w:t xml:space="preserve">Professional Experience</w:t>
      </w:r>
    </w:p>
    <w:bookmarkStart w:id="24" w:name="police-officer"/>
    <w:p>
      <w:pPr>
        <w:pStyle w:val="Heading3"/>
      </w:pPr>
      <w:r>
        <w:t xml:space="preserve">Police Officer</w:t>
      </w:r>
    </w:p>
    <w:p>
      <w:pPr>
        <w:pStyle w:val="FirstParagraph"/>
      </w:pPr>
      <w:r>
        <w:rPr>
          <w:iCs/>
          <w:i/>
        </w:rPr>
        <w:t xml:space="preserve">Kyoto Police Department, Kyoto, Japan | [Start Date] – Present</w:t>
      </w:r>
    </w:p>
    <w:p>
      <w:pPr>
        <w:numPr>
          <w:ilvl w:val="0"/>
          <w:numId w:val="1002"/>
        </w:numPr>
        <w:pStyle w:val="Compact"/>
      </w:pPr>
      <w:r>
        <w:t xml:space="preserve">Investigated and resolved [X] cases related to petty theft, public disturbances, and traffic violations in Kyoto’s bustling downtown areas and historical districts.</w:t>
      </w:r>
    </w:p>
    <w:p>
      <w:pPr>
        <w:numPr>
          <w:ilvl w:val="0"/>
          <w:numId w:val="1002"/>
        </w:numPr>
        <w:pStyle w:val="Compact"/>
      </w:pPr>
      <w:r>
        <w:t xml:space="preserve">Collaborated with local authorities to implement community policing initiatives that reduced crime rates by [X]% in targeted neighborhoods.</w:t>
      </w:r>
    </w:p>
    <w:p>
      <w:pPr>
        <w:numPr>
          <w:ilvl w:val="0"/>
          <w:numId w:val="1002"/>
        </w:numPr>
        <w:pStyle w:val="Compact"/>
      </w:pPr>
      <w:r>
        <w:t xml:space="preserve">Provided emergency response support during large-scale events such as Gion Matsuri, ensuring the safety of thousands of tourists and residents.</w:t>
      </w:r>
    </w:p>
    <w:p>
      <w:pPr>
        <w:numPr>
          <w:ilvl w:val="0"/>
          <w:numId w:val="1002"/>
        </w:numPr>
        <w:pStyle w:val="Compact"/>
      </w:pPr>
      <w:r>
        <w:t xml:space="preserve">Conducted regular patrols in Kyoto’s temples, shrines, and cultural sites to protect historical landmarks from damage or theft.</w:t>
      </w:r>
    </w:p>
    <w:bookmarkEnd w:id="24"/>
    <w:bookmarkStart w:id="25" w:name="detective"/>
    <w:p>
      <w:pPr>
        <w:pStyle w:val="Heading3"/>
      </w:pPr>
      <w:r>
        <w:t xml:space="preserve">Detective</w:t>
      </w:r>
    </w:p>
    <w:p>
      <w:pPr>
        <w:pStyle w:val="FirstParagraph"/>
      </w:pPr>
      <w:r>
        <w:rPr>
          <w:iCs/>
          <w:i/>
        </w:rPr>
        <w:t xml:space="preserve">Kyoto Police Department, Kyoto, Japan | [Start Date] – [End Date]</w:t>
      </w:r>
    </w:p>
    <w:p>
      <w:pPr>
        <w:numPr>
          <w:ilvl w:val="0"/>
          <w:numId w:val="1003"/>
        </w:numPr>
        <w:pStyle w:val="Compact"/>
      </w:pPr>
      <w:r>
        <w:t xml:space="preserve">Led investigations into organized crime syndicates operating in Kyoto’s nightlife districts, resulting in the arrest of [X] individuals and dismantling of [X] criminal networks.</w:t>
      </w:r>
    </w:p>
    <w:p>
      <w:pPr>
        <w:numPr>
          <w:ilvl w:val="0"/>
          <w:numId w:val="1003"/>
        </w:numPr>
        <w:pStyle w:val="Compact"/>
      </w:pPr>
      <w:r>
        <w:t xml:space="preserve">Utilized advanced forensic techniques and data analysis to solve complex cases, including cybercrime and fraud targeting local businesses.</w:t>
      </w:r>
    </w:p>
    <w:p>
      <w:pPr>
        <w:numPr>
          <w:ilvl w:val="0"/>
          <w:numId w:val="1003"/>
        </w:numPr>
        <w:pStyle w:val="Compact"/>
      </w:pPr>
      <w:r>
        <w:t xml:space="preserve">Worked closely with Japanese prosecutors to gather evidence and testify in court, ensuring convictions aligned with Japan Kyoto’s legal standards.</w:t>
      </w:r>
    </w:p>
    <w:p>
      <w:pPr>
        <w:numPr>
          <w:ilvl w:val="0"/>
          <w:numId w:val="1003"/>
        </w:numPr>
        <w:pStyle w:val="Compact"/>
      </w:pPr>
      <w:r>
        <w:t xml:space="preserve">Developed a training module on cultural sensitivity for new officers, emphasizing the importance of respecting Kyoto’s traditions and customs.</w:t>
      </w:r>
    </w:p>
    <w:bookmarkEnd w:id="25"/>
    <w:bookmarkEnd w:id="26"/>
    <w:bookmarkStart w:id="27" w:name="skills-and-competencies"/>
    <w:p>
      <w:pPr>
        <w:pStyle w:val="Heading2"/>
      </w:pPr>
      <w:r>
        <w:t xml:space="preserve">Skills and Competencies</w:t>
      </w:r>
    </w:p>
    <w:p>
      <w:pPr>
        <w:numPr>
          <w:ilvl w:val="0"/>
          <w:numId w:val="1004"/>
        </w:numPr>
        <w:pStyle w:val="Compact"/>
      </w:pPr>
      <w:r>
        <w:rPr>
          <w:bCs/>
          <w:b/>
        </w:rPr>
        <w:t xml:space="preserve">Law Enforcement:</w:t>
      </w:r>
      <w:r>
        <w:t xml:space="preserve"> </w:t>
      </w:r>
      <w:r>
        <w:t xml:space="preserve">Expertise in criminal investigation, evidence collection, and legal procedures specific to Japan Kyoto.</w:t>
      </w:r>
    </w:p>
    <w:p>
      <w:pPr>
        <w:numPr>
          <w:ilvl w:val="0"/>
          <w:numId w:val="1004"/>
        </w:numPr>
        <w:pStyle w:val="Compact"/>
      </w:pPr>
      <w:r>
        <w:rPr>
          <w:bCs/>
          <w:b/>
        </w:rPr>
        <w:t xml:space="preserve">Crisis Management:</w:t>
      </w:r>
      <w:r>
        <w:t xml:space="preserve"> </w:t>
      </w:r>
      <w:r>
        <w:t xml:space="preserve">Trained in de-escalation techniques and emergency response for high-stress scenarios.</w:t>
      </w:r>
    </w:p>
    <w:p>
      <w:pPr>
        <w:numPr>
          <w:ilvl w:val="0"/>
          <w:numId w:val="1004"/>
        </w:numPr>
        <w:pStyle w:val="Compact"/>
      </w:pPr>
      <w:r>
        <w:rPr>
          <w:bCs/>
          <w:b/>
        </w:rPr>
        <w:t xml:space="preserve">Cultural Awareness:</w:t>
      </w:r>
      <w:r>
        <w:t xml:space="preserve"> </w:t>
      </w:r>
      <w:r>
        <w:t xml:space="preserve">Fluent in Japanese (if applicable) and knowledgeable about Kyoto’s historical, social, and cultural context.</w:t>
      </w:r>
    </w:p>
    <w:p>
      <w:pPr>
        <w:numPr>
          <w:ilvl w:val="0"/>
          <w:numId w:val="1004"/>
        </w:numPr>
        <w:pStyle w:val="Compact"/>
      </w:pPr>
      <w:r>
        <w:rPr>
          <w:bCs/>
          <w:b/>
        </w:rPr>
        <w:t xml:space="preserve">Communication:</w:t>
      </w:r>
      <w:r>
        <w:t xml:space="preserve"> </w:t>
      </w:r>
      <w:r>
        <w:t xml:space="preserve">Strong interpersonal skills to engage with diverse communities, including international visitors to Kyoto.</w:t>
      </w:r>
    </w:p>
    <w:p>
      <w:pPr>
        <w:numPr>
          <w:ilvl w:val="0"/>
          <w:numId w:val="1004"/>
        </w:numPr>
        <w:pStyle w:val="Compact"/>
      </w:pPr>
      <w:r>
        <w:rPr>
          <w:bCs/>
          <w:b/>
        </w:rPr>
        <w:t xml:space="preserve">Technology Proficiency:</w:t>
      </w:r>
      <w:r>
        <w:t xml:space="preserve"> </w:t>
      </w:r>
      <w:r>
        <w:t xml:space="preserve">Familiar with modern policing tools such as body cameras, digital evidence systems, and crime mapping software.</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Certificate in Japanese Legal System</w:t>
      </w:r>
      <w:r>
        <w:t xml:space="preserve">, Kyoto Judicial Training Institute, [Year]</w:t>
      </w:r>
    </w:p>
    <w:p>
      <w:pPr>
        <w:numPr>
          <w:ilvl w:val="0"/>
          <w:numId w:val="1005"/>
        </w:numPr>
        <w:pStyle w:val="Compact"/>
      </w:pPr>
      <w:r>
        <w:rPr>
          <w:bCs/>
          <w:b/>
        </w:rPr>
        <w:t xml:space="preserve">First Aid and CPR Certification</w:t>
      </w:r>
      <w:r>
        <w:t xml:space="preserve">, Japan Red Cross Society, [Year]</w:t>
      </w:r>
    </w:p>
    <w:p>
      <w:pPr>
        <w:numPr>
          <w:ilvl w:val="0"/>
          <w:numId w:val="1005"/>
        </w:numPr>
        <w:pStyle w:val="Compact"/>
      </w:pPr>
      <w:r>
        <w:rPr>
          <w:bCs/>
          <w:b/>
        </w:rPr>
        <w:t xml:space="preserve">National Police Officer License</w:t>
      </w:r>
      <w:r>
        <w:t xml:space="preserve">, Japan National Police Agency, [Year]</w:t>
      </w:r>
    </w:p>
    <w:bookmarkEnd w:id="28"/>
    <w:bookmarkStart w:id="29" w:name="language-proficiency"/>
    <w:p>
      <w:pPr>
        <w:pStyle w:val="Heading2"/>
      </w:pPr>
      <w:r>
        <w:t xml:space="preserve">Language Proficiency</w:t>
      </w:r>
    </w:p>
    <w:p>
      <w:pPr>
        <w:numPr>
          <w:ilvl w:val="0"/>
          <w:numId w:val="1006"/>
        </w:numPr>
        <w:pStyle w:val="Compact"/>
      </w:pPr>
      <w:r>
        <w:t xml:space="preserve">English – Native or Fluent</w:t>
      </w:r>
    </w:p>
    <w:p>
      <w:pPr>
        <w:numPr>
          <w:ilvl w:val="0"/>
          <w:numId w:val="1006"/>
        </w:numPr>
        <w:pStyle w:val="Compact"/>
      </w:pPr>
      <w:r>
        <w:t xml:space="preserve">Japanese – Advanced (if applicable)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Kyoto’s youth mentorship programs to educate students on the importance of law-abiding behavior and civic responsibility.</w:t>
      </w:r>
    </w:p>
    <w:p>
      <w:pPr>
        <w:pStyle w:val="BodyText"/>
      </w:pPr>
      <w:r>
        <w:rPr>
          <w:bCs/>
          <w:b/>
        </w:rPr>
        <w:t xml:space="preserve">Cultural Engagement:</w:t>
      </w:r>
      <w:r>
        <w:t xml:space="preserve"> </w:t>
      </w:r>
      <w:r>
        <w:t xml:space="preserve">Actively participates in local festivals and events, fostering relationships between police officers and Kyoto residents.</w:t>
      </w:r>
    </w:p>
    <w:p>
      <w:pPr>
        <w:pStyle w:val="BodyText"/>
      </w:pPr>
      <w:r>
        <w:rPr>
          <w:bCs/>
          <w:b/>
        </w:rPr>
        <w:t xml:space="preserve">Leadership:</w:t>
      </w:r>
      <w:r>
        <w:t xml:space="preserve"> </w:t>
      </w:r>
      <w:r>
        <w:t xml:space="preserve">Led a team of 10+ officers during the [specific incident or event], demonstrating strong decision-making and leadership under pressure.</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Police Officer in Japan Kyoto, emphasizing skills, experiences, and values aligned with the city’s unique challenges and cultural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Japan Kyoto</dc:title>
  <dc:creator/>
  <dc:language>en</dc:language>
  <cp:keywords/>
  <dcterms:created xsi:type="dcterms:W3CDTF">2026-06-03T15:19:59Z</dcterms:created>
  <dcterms:modified xsi:type="dcterms:W3CDTF">2026-06-03T15:19:59Z</dcterms:modified>
</cp:coreProperties>
</file>

<file path=docProps/custom.xml><?xml version="1.0" encoding="utf-8"?>
<Properties xmlns="http://schemas.openxmlformats.org/officeDocument/2006/custom-properties" xmlns:vt="http://schemas.openxmlformats.org/officeDocument/2006/docPropsVTypes"/>
</file>