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ivan.volkov@mospolice.ru</w:t>
      </w:r>
      <w:r>
        <w:br/>
      </w:r>
      <w:r>
        <w:rPr>
          <w:bCs/>
          <w:b/>
        </w:rPr>
        <w:t xml:space="preserve">Phone:</w:t>
      </w:r>
      <w:r>
        <w:t xml:space="preserve"> </w:t>
      </w:r>
      <w:r>
        <w:t xml:space="preserve">+7 (495) 123-45-67</w:t>
      </w:r>
      <w:r>
        <w:br/>
      </w:r>
      <w:r>
        <w:rPr>
          <w:bCs/>
          <w:b/>
        </w:rPr>
        <w:t xml:space="preserve">Address:</w:t>
      </w:r>
      <w:r>
        <w:t xml:space="preserve"> </w:t>
      </w:r>
      <w:r>
        <w:t xml:space="preserve">Moscow, Russia, 109012</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Russia's Moscow region. Proven expertise in maintaining public order, conducting criminal investigations, and fostering community relations within the framework of the Russian Ministry of Internal Affairs (MVD). Committed to upholding the rule of law, protecting citizens, and contributing to the safety and stability of Moscow. A team player with strong leadership skills and a deep understanding of local laws, customs, and challenges specific to Russia's capital city.</w:t>
      </w:r>
    </w:p>
    <w:bookmarkEnd w:id="21"/>
    <w:bookmarkStart w:id="24" w:name="professional-experience"/>
    <w:p>
      <w:pPr>
        <w:pStyle w:val="Heading2"/>
      </w:pPr>
      <w:r>
        <w:t xml:space="preserve">Professional Experience</w:t>
      </w:r>
    </w:p>
    <w:bookmarkStart w:id="22" w:name="X0a470bd1e8cb1ef9c4a19a2ccfe992334d1f9e4"/>
    <w:p>
      <w:pPr>
        <w:pStyle w:val="Heading3"/>
      </w:pPr>
      <w:r>
        <w:t xml:space="preserve">Moscow Police Department - Senior Police Officer</w:t>
      </w:r>
    </w:p>
    <w:p>
      <w:pPr>
        <w:pStyle w:val="FirstParagraph"/>
      </w:pPr>
      <w:r>
        <w:rPr>
          <w:bCs/>
          <w:b/>
        </w:rPr>
        <w:t xml:space="preserve">January 2018 – Present</w:t>
      </w:r>
    </w:p>
    <w:p>
      <w:pPr>
        <w:numPr>
          <w:ilvl w:val="0"/>
          <w:numId w:val="1001"/>
        </w:numPr>
        <w:pStyle w:val="Compact"/>
      </w:pPr>
      <w:r>
        <w:t xml:space="preserve">Supervised patrol operations in high-traffic districts of Moscow, including Red Square and Tverskaya Street, ensuring public safety during large-scale events such as the Day of Russia and international summits.</w:t>
      </w:r>
    </w:p>
    <w:p>
      <w:pPr>
        <w:numPr>
          <w:ilvl w:val="0"/>
          <w:numId w:val="1001"/>
        </w:numPr>
        <w:pStyle w:val="Compact"/>
      </w:pPr>
      <w:r>
        <w:t xml:space="preserve">Conducted criminal investigations into thefts, fraud, and cybercrime cases involving Moscow residents. Collaborated with federal agencies to resolve complex crimes related to organized groups.</w:t>
      </w:r>
    </w:p>
    <w:p>
      <w:pPr>
        <w:numPr>
          <w:ilvl w:val="0"/>
          <w:numId w:val="1001"/>
        </w:numPr>
        <w:pStyle w:val="Compact"/>
      </w:pPr>
      <w:r>
        <w:t xml:space="preserve">Provided community outreach programs, including public safety workshops for schools and businesses in Moscow’s central districts. Built trust between law enforcement and local communities through transparent communication.</w:t>
      </w:r>
    </w:p>
    <w:p>
      <w:pPr>
        <w:numPr>
          <w:ilvl w:val="0"/>
          <w:numId w:val="1001"/>
        </w:numPr>
        <w:pStyle w:val="Compact"/>
      </w:pPr>
      <w:r>
        <w:t xml:space="preserve">Trained junior officers in the use of modern police equipment, including body cameras and digital evidence systems tailored for Moscow’s urban environment.</w:t>
      </w:r>
    </w:p>
    <w:p>
      <w:pPr>
        <w:numPr>
          <w:ilvl w:val="0"/>
          <w:numId w:val="1001"/>
        </w:numPr>
        <w:pStyle w:val="Compact"/>
      </w:pPr>
      <w:r>
        <w:t xml:space="preserve">Participated in counter-terrorism drills aligned with national security protocols, ensuring preparedness for potential threats in Moscow’s densely populated areas.</w:t>
      </w:r>
    </w:p>
    <w:bookmarkEnd w:id="22"/>
    <w:bookmarkStart w:id="23" w:name="Xfc2efcac419ccc71a4112ab5338d366fd6f7772"/>
    <w:p>
      <w:pPr>
        <w:pStyle w:val="Heading3"/>
      </w:pPr>
      <w:r>
        <w:t xml:space="preserve">Moscow Police Department - Police Officer</w:t>
      </w:r>
    </w:p>
    <w:p>
      <w:pPr>
        <w:pStyle w:val="FirstParagraph"/>
      </w:pPr>
      <w:r>
        <w:rPr>
          <w:bCs/>
          <w:b/>
        </w:rPr>
        <w:t xml:space="preserve">July 2012 – December 2017</w:t>
      </w:r>
    </w:p>
    <w:p>
      <w:pPr>
        <w:numPr>
          <w:ilvl w:val="0"/>
          <w:numId w:val="1002"/>
        </w:numPr>
        <w:pStyle w:val="Compact"/>
      </w:pPr>
      <w:r>
        <w:t xml:space="preserve">Patrolled central Moscow neighborhoods, responding to emergencies and enforcing traffic regulations. Maintained a visible police presence in areas prone to crime, such as the Krasnoselsky District.</w:t>
      </w:r>
    </w:p>
    <w:p>
      <w:pPr>
        <w:numPr>
          <w:ilvl w:val="0"/>
          <w:numId w:val="1002"/>
        </w:numPr>
        <w:pStyle w:val="Compact"/>
      </w:pPr>
      <w:r>
        <w:t xml:space="preserve">Investigated minor crimes, including vandalism and public disturbances, adhering to Russian criminal procedural codes. Documented evidence meticulously for court proceedings.</w:t>
      </w:r>
    </w:p>
    <w:p>
      <w:pPr>
        <w:numPr>
          <w:ilvl w:val="0"/>
          <w:numId w:val="1002"/>
        </w:numPr>
        <w:pStyle w:val="Compact"/>
      </w:pPr>
      <w:r>
        <w:t xml:space="preserve">Collaborated with local authorities to address issues like illegal street vending and public intoxication in Moscow’s historical districts.</w:t>
      </w:r>
    </w:p>
    <w:p>
      <w:pPr>
        <w:numPr>
          <w:ilvl w:val="0"/>
          <w:numId w:val="1002"/>
        </w:numPr>
        <w:pStyle w:val="Compact"/>
      </w:pPr>
      <w:r>
        <w:t xml:space="preserve">Assisted in the implementation of "Moscow Smart City" initiatives, integrating technology into law enforcement practices for real-time crime monitoring.</w:t>
      </w:r>
    </w:p>
    <w:bookmarkEnd w:id="23"/>
    <w:bookmarkEnd w:id="24"/>
    <w:bookmarkStart w:id="26" w:name="education"/>
    <w:p>
      <w:pPr>
        <w:pStyle w:val="Heading2"/>
      </w:pPr>
      <w:r>
        <w:t xml:space="preserve">Education</w:t>
      </w:r>
    </w:p>
    <w:bookmarkStart w:id="25" w:name="moscow-state-university-of-law"/>
    <w:p>
      <w:pPr>
        <w:pStyle w:val="Heading3"/>
      </w:pPr>
      <w:r>
        <w:t xml:space="preserve">Moscow State University of Law</w:t>
      </w:r>
    </w:p>
    <w:p>
      <w:pPr>
        <w:pStyle w:val="FirstParagraph"/>
      </w:pPr>
      <w:r>
        <w:rPr>
          <w:bCs/>
          <w:b/>
        </w:rPr>
        <w:t xml:space="preserve">Bachelor of Laws (LL.B.), 2011</w:t>
      </w:r>
    </w:p>
    <w:p>
      <w:pPr>
        <w:numPr>
          <w:ilvl w:val="0"/>
          <w:numId w:val="1003"/>
        </w:numPr>
        <w:pStyle w:val="Compact"/>
      </w:pPr>
      <w:r>
        <w:t xml:space="preserve">Specialized in Criminal Law and Public Order Management, with coursework focused on Russian legal frameworks.</w:t>
      </w:r>
    </w:p>
    <w:p>
      <w:pPr>
        <w:numPr>
          <w:ilvl w:val="0"/>
          <w:numId w:val="1003"/>
        </w:numPr>
        <w:pStyle w:val="Compact"/>
      </w:pPr>
      <w:r>
        <w:t xml:space="preserve">Graduated with honors, recognized for academic excellence in subjects related to police operations and community engagement.</w:t>
      </w:r>
    </w:p>
    <w:bookmarkEnd w:id="25"/>
    <w:bookmarkEnd w:id="26"/>
    <w:bookmarkStart w:id="27" w:name="certifications-and-training"/>
    <w:p>
      <w:pPr>
        <w:pStyle w:val="Heading2"/>
      </w:pPr>
      <w:r>
        <w:t xml:space="preserve">Certifications and Training</w:t>
      </w:r>
    </w:p>
    <w:p>
      <w:pPr>
        <w:numPr>
          <w:ilvl w:val="0"/>
          <w:numId w:val="1004"/>
        </w:numPr>
        <w:pStyle w:val="Compact"/>
      </w:pPr>
      <w:r>
        <w:rPr>
          <w:bCs/>
          <w:b/>
        </w:rPr>
        <w:t xml:space="preserve">Bazovyy Kurs (Basic Course) for Police Officers</w:t>
      </w:r>
      <w:r>
        <w:t xml:space="preserve"> </w:t>
      </w:r>
      <w:r>
        <w:t xml:space="preserve">– Moscow Police Academy, 2010</w:t>
      </w:r>
    </w:p>
    <w:p>
      <w:pPr>
        <w:numPr>
          <w:ilvl w:val="0"/>
          <w:numId w:val="1004"/>
        </w:numPr>
        <w:pStyle w:val="Compact"/>
      </w:pPr>
      <w:r>
        <w:rPr>
          <w:bCs/>
          <w:b/>
        </w:rPr>
        <w:t xml:space="preserve">Cybercrime Investigation Techniques</w:t>
      </w:r>
      <w:r>
        <w:t xml:space="preserve"> </w:t>
      </w:r>
      <w:r>
        <w:t xml:space="preserve">– National Center for Cybersecurity, 2016</w:t>
      </w:r>
    </w:p>
    <w:p>
      <w:pPr>
        <w:numPr>
          <w:ilvl w:val="0"/>
          <w:numId w:val="1004"/>
        </w:numPr>
        <w:pStyle w:val="Compact"/>
      </w:pPr>
      <w:r>
        <w:rPr>
          <w:bCs/>
          <w:b/>
        </w:rPr>
        <w:t xml:space="preserve">Counter-Terrorism and Emergency Response Training</w:t>
      </w:r>
      <w:r>
        <w:t xml:space="preserve"> </w:t>
      </w:r>
      <w:r>
        <w:t xml:space="preserve">– Federal Security Service (FSB) Collaboration, 2019</w:t>
      </w:r>
    </w:p>
    <w:p>
      <w:pPr>
        <w:numPr>
          <w:ilvl w:val="0"/>
          <w:numId w:val="1004"/>
        </w:numPr>
        <w:pStyle w:val="Compact"/>
      </w:pPr>
      <w:r>
        <w:rPr>
          <w:bCs/>
          <w:b/>
        </w:rPr>
        <w:t xml:space="preserve">Diploma in Community Policing Strategies</w:t>
      </w:r>
      <w:r>
        <w:t xml:space="preserve"> </w:t>
      </w:r>
      <w:r>
        <w:t xml:space="preserve">– Russian Ministry of Internal Affairs, 2021</w:t>
      </w:r>
    </w:p>
    <w:bookmarkEnd w:id="27"/>
    <w:bookmarkStart w:id="28" w:name="skills-and-competencies"/>
    <w:p>
      <w:pPr>
        <w:pStyle w:val="Heading2"/>
      </w:pPr>
      <w:r>
        <w:t xml:space="preserve">Skills and Competencies</w:t>
      </w:r>
    </w:p>
    <w:p>
      <w:pPr>
        <w:numPr>
          <w:ilvl w:val="0"/>
          <w:numId w:val="1005"/>
        </w:numPr>
        <w:pStyle w:val="Compact"/>
      </w:pPr>
      <w:r>
        <w:t xml:space="preserve">Expertise in Russian criminal law and procedural codes, with practical application in Moscow’s legal system.</w:t>
      </w:r>
    </w:p>
    <w:p>
      <w:pPr>
        <w:numPr>
          <w:ilvl w:val="0"/>
          <w:numId w:val="1005"/>
        </w:numPr>
        <w:pStyle w:val="Compact"/>
      </w:pPr>
      <w:r>
        <w:t xml:space="preserve">Fluent in Russian (native) and proficient in English for international collaboration with diplomatic missions based in Moscow.</w:t>
      </w:r>
    </w:p>
    <w:p>
      <w:pPr>
        <w:numPr>
          <w:ilvl w:val="0"/>
          <w:numId w:val="1005"/>
        </w:numPr>
        <w:pStyle w:val="Compact"/>
      </w:pPr>
      <w:r>
        <w:t xml:space="preserve">Skilled in operating modern police equipment, including firearms, communication devices, and digital forensic tools.</w:t>
      </w:r>
    </w:p>
    <w:p>
      <w:pPr>
        <w:numPr>
          <w:ilvl w:val="0"/>
          <w:numId w:val="1005"/>
        </w:numPr>
        <w:pStyle w:val="Compact"/>
      </w:pPr>
      <w:r>
        <w:t xml:space="preserve">Strong leadership and decision-making abilities under pressure, as demonstrated during high-stakes operations in Moscow’s capital area.</w:t>
      </w:r>
    </w:p>
    <w:p>
      <w:pPr>
        <w:numPr>
          <w:ilvl w:val="0"/>
          <w:numId w:val="1005"/>
        </w:numPr>
        <w:pStyle w:val="Compact"/>
      </w:pPr>
      <w:r>
        <w:t xml:space="preserve">Cultural awareness of Moscow’s diverse population, including interactions with residents from various ethnic and socioeconomic backgrounds.</w:t>
      </w:r>
    </w:p>
    <w:bookmarkEnd w:id="28"/>
    <w:bookmarkStart w:id="29" w:name="language-proficiency"/>
    <w:p>
      <w:pPr>
        <w:pStyle w:val="Heading2"/>
      </w:pPr>
      <w:r>
        <w:t xml:space="preserve">Language Proficiency</w:t>
      </w:r>
    </w:p>
    <w:p>
      <w:pPr>
        <w:numPr>
          <w:ilvl w:val="0"/>
          <w:numId w:val="1006"/>
        </w:numPr>
        <w:pStyle w:val="Compact"/>
      </w:pPr>
      <w:r>
        <w:t xml:space="preserve">Russian – Native</w:t>
      </w:r>
    </w:p>
    <w:p>
      <w:pPr>
        <w:numPr>
          <w:ilvl w:val="0"/>
          <w:numId w:val="1006"/>
        </w:numPr>
        <w:pStyle w:val="Compact"/>
      </w:pPr>
      <w:r>
        <w:t xml:space="preserve">English – Fluent (IELTS 7.0)</w:t>
      </w:r>
    </w:p>
    <w:p>
      <w:pPr>
        <w:numPr>
          <w:ilvl w:val="0"/>
          <w:numId w:val="1006"/>
        </w:numPr>
        <w:pStyle w:val="Compact"/>
      </w:pPr>
      <w:r>
        <w:t xml:space="preserve">German – Basic (elementary conversation skills)</w:t>
      </w:r>
    </w:p>
    <w:bookmarkEnd w:id="29"/>
    <w:bookmarkStart w:id="30" w:name="additional-information"/>
    <w:p>
      <w:pPr>
        <w:pStyle w:val="Heading2"/>
      </w:pPr>
      <w:r>
        <w:t xml:space="preserve">Additional Information</w:t>
      </w:r>
    </w:p>
    <w:p>
      <w:pPr>
        <w:pStyle w:val="FirstParagraph"/>
      </w:pPr>
      <w:r>
        <w:rPr>
          <w:bCs/>
          <w:b/>
        </w:rPr>
        <w:t xml:space="preserve">Awarded:</w:t>
      </w:r>
      <w:r>
        <w:t xml:space="preserve"> </w:t>
      </w:r>
      <w:r>
        <w:t xml:space="preserve">"Best Officer in Public Safety" by the Moscow City Police Council, 2019.</w:t>
      </w:r>
    </w:p>
    <w:p>
      <w:pPr>
        <w:pStyle w:val="BodyText"/>
      </w:pPr>
      <w:r>
        <w:rPr>
          <w:bCs/>
          <w:b/>
        </w:rPr>
        <w:t xml:space="preserve">Volunteer Work:</w:t>
      </w:r>
      <w:r>
        <w:t xml:space="preserve"> </w:t>
      </w:r>
      <w:r>
        <w:t xml:space="preserve">Member of the "Moscow Safe Streets" initiative, organizing anti-crime campaigns in partnership with local NGOs.</w:t>
      </w:r>
    </w:p>
    <w:p>
      <w:pPr>
        <w:pStyle w:val="BodyText"/>
      </w:pPr>
      <w:r>
        <w:rPr>
          <w:bCs/>
          <w:b/>
        </w:rPr>
        <w:t xml:space="preserve">Prior Service:</w:t>
      </w:r>
      <w:r>
        <w:t xml:space="preserve"> </w:t>
      </w:r>
      <w:r>
        <w:t xml:space="preserve">Military service in the Russian Armed Forces (2005–2007), where I developed discipline and a strong sense of duty—skills directly applicable to my role as a Police Officer in Russia Moscow.</w:t>
      </w:r>
    </w:p>
    <w:bookmarkEnd w:id="30"/>
    <w:bookmarkStart w:id="31" w:name="references"/>
    <w:p>
      <w:pPr>
        <w:pStyle w:val="Heading2"/>
      </w:pPr>
      <w:r>
        <w:t xml:space="preserve">References</w:t>
      </w:r>
    </w:p>
    <w:p>
      <w:pPr>
        <w:pStyle w:val="FirstParagraph"/>
      </w:pPr>
      <w:r>
        <w:t xml:space="preserve">Available upon request. Contact: ivan.volkov@mospolice.ru</w:t>
      </w:r>
    </w:p>
    <w:p>
      <w:pPr>
        <w:pStyle w:val="BodyText"/>
      </w:pPr>
      <w:r>
        <w:t xml:space="preserve">This resume is tailored for the Russia Moscow Police Department, emphasizing the unique responsibilities and requirements of a Police Officer in the heart of Russia's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Russia Moscow</dc:title>
  <dc:creator/>
  <cp:keywords/>
  <dcterms:created xsi:type="dcterms:W3CDTF">2026-07-23T17:26:32Z</dcterms:created>
  <dcterms:modified xsi:type="dcterms:W3CDTF">2026-07-23T17:26:32Z</dcterms:modified>
</cp:coreProperties>
</file>

<file path=docProps/custom.xml><?xml version="1.0" encoding="utf-8"?>
<Properties xmlns="http://schemas.openxmlformats.org/officeDocument/2006/custom-properties" xmlns:vt="http://schemas.openxmlformats.org/officeDocument/2006/docPropsVTypes"/>
</file>