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Police</w:t>
      </w:r>
      <w:r>
        <w:t xml:space="preserve"> </w:t>
      </w:r>
      <w:r>
        <w:t xml:space="preserve">Officer</w:t>
      </w:r>
      <w:r>
        <w:t xml:space="preserve"> </w:t>
      </w:r>
      <w:r>
        <w:t xml:space="preserve">|</w:t>
      </w:r>
      <w:r>
        <w:t xml:space="preserve"> </w:t>
      </w:r>
      <w:r>
        <w:t xml:space="preserve">Riyadh,</w:t>
      </w:r>
      <w:r>
        <w:t xml:space="preserve"> </w:t>
      </w:r>
      <w:r>
        <w:t xml:space="preserve">Saudi</w:t>
      </w:r>
      <w:r>
        <w:t xml:space="preserve"> </w:t>
      </w:r>
      <w:r>
        <w:t xml:space="preserve">Arabia</w:t>
      </w:r>
    </w:p>
    <w:bookmarkStart w:id="35" w:name="resume"/>
    <w:p>
      <w:pPr>
        <w:pStyle w:val="Heading1"/>
      </w:pPr>
      <w:r>
        <w:t xml:space="preserve">Resume</w:t>
      </w:r>
    </w:p>
    <w:bookmarkStart w:id="34" w:name="police-officer-riyadh-saudi-arabia"/>
    <w:p>
      <w:pPr>
        <w:pStyle w:val="Heading2"/>
      </w:pPr>
      <w:r>
        <w:t xml:space="preserve">Police Officer | Riyadh, Saudi Arabia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Khalid Al-Farhan</w:t>
      </w:r>
      <w:r>
        <w:br/>
      </w:r>
      <w:r>
        <w:rPr>
          <w:bCs/>
          <w:b/>
        </w:rPr>
        <w:t xml:space="preserve">Phone:</w:t>
      </w:r>
      <w:r>
        <w:t xml:space="preserve"> </w:t>
      </w:r>
      <w:r>
        <w:t xml:space="preserve">+966 55 123 4567</w:t>
      </w:r>
      <w:r>
        <w:br/>
      </w:r>
      <w:r>
        <w:rPr>
          <w:bCs/>
          <w:b/>
        </w:rPr>
        <w:t xml:space="preserve">Email:</w:t>
      </w:r>
      <w:r>
        <w:t xml:space="preserve"> </w:t>
      </w:r>
      <w:r>
        <w:t xml:space="preserve">ahmed.al-farhan@police.sa</w:t>
      </w:r>
      <w:r>
        <w:br/>
      </w:r>
      <w:r>
        <w:rPr>
          <w:bCs/>
          <w:b/>
        </w:rPr>
        <w:t xml:space="preserve">Address:</w:t>
      </w:r>
      <w:r>
        <w:t xml:space="preserve"> </w:t>
      </w:r>
      <w:r>
        <w:t xml:space="preserve">Riyadh, Saudi Arabia</w:t>
      </w:r>
    </w:p>
    <w:bookmarkEnd w:id="20"/>
    <w:bookmarkStart w:id="21" w:name="professional-summary"/>
    <w:p>
      <w:pPr>
        <w:pStyle w:val="Heading3"/>
      </w:pPr>
      <w:r>
        <w:t xml:space="preserve">Professional Summary</w:t>
      </w:r>
    </w:p>
    <w:p>
      <w:pPr>
        <w:pStyle w:val="FirstParagraph"/>
      </w:pPr>
      <w:r>
        <w:t xml:space="preserve">A dedicated and experienced Police Officer with over 10 years of service in Riyadh, Saudi Arabia. Committed to upholding the law, ensuring public safety, and fostering community trust. Skilled in crime prevention, emergency response, and maintaining order in a dynamic urban environment. Proficient in operating under strict guidelines aligned with Saudi Arabia’s Vision 2030 initiatives. Demonstrated expertise in traffic management, patrol operations, and collaborative efforts with local authorities to enhance security across Riyadh.</w:t>
      </w:r>
    </w:p>
    <w:bookmarkEnd w:id="21"/>
    <w:bookmarkStart w:id="25" w:name="professional-experience"/>
    <w:p>
      <w:pPr>
        <w:pStyle w:val="Heading3"/>
      </w:pPr>
      <w:r>
        <w:t xml:space="preserve">Professional Experience</w:t>
      </w:r>
    </w:p>
    <w:bookmarkStart w:id="22" w:name="X7fda7b84cb6c5388876f7afad12817f226735ce"/>
    <w:p>
      <w:pPr>
        <w:pStyle w:val="Heading4"/>
      </w:pPr>
      <w:r>
        <w:t xml:space="preserve">Riyadh Police Department - Patrol Officer</w:t>
      </w:r>
    </w:p>
    <w:p>
      <w:pPr>
        <w:pStyle w:val="FirstParagraph"/>
      </w:pPr>
      <w:r>
        <w:rPr>
          <w:bCs/>
          <w:b/>
        </w:rPr>
        <w:t xml:space="preserve">March 2015 – Present</w:t>
      </w:r>
    </w:p>
    <w:p>
      <w:pPr>
        <w:numPr>
          <w:ilvl w:val="0"/>
          <w:numId w:val="1001"/>
        </w:numPr>
        <w:pStyle w:val="Compact"/>
      </w:pPr>
      <w:r>
        <w:t xml:space="preserve">Conducted routine patrols in high-traffic areas of Riyadh, including business districts and residential neighborhoods, to deter criminal activity and ensure public safety.</w:t>
      </w:r>
    </w:p>
    <w:p>
      <w:pPr>
        <w:numPr>
          <w:ilvl w:val="0"/>
          <w:numId w:val="1001"/>
        </w:numPr>
        <w:pStyle w:val="Compact"/>
      </w:pPr>
      <w:r>
        <w:t xml:space="preserve">Responded to emergency calls, including incidents of theft, assault, and traffic violations, while maintaining composure under pressure.</w:t>
      </w:r>
    </w:p>
    <w:p>
      <w:pPr>
        <w:numPr>
          <w:ilvl w:val="0"/>
          <w:numId w:val="1001"/>
        </w:numPr>
        <w:pStyle w:val="Compact"/>
      </w:pPr>
      <w:r>
        <w:t xml:space="preserve">Collaborated with community leaders in Riyadh to build trust through outreach programs focused on crime prevention and youth engagement.</w:t>
      </w:r>
    </w:p>
    <w:p>
      <w:pPr>
        <w:numPr>
          <w:ilvl w:val="0"/>
          <w:numId w:val="1001"/>
        </w:numPr>
        <w:pStyle w:val="Compact"/>
      </w:pPr>
      <w:r>
        <w:t xml:space="preserve">Utilized advanced communication systems and mobile data terminals to coordinate with other law enforcement units during critical incidents.</w:t>
      </w:r>
    </w:p>
    <w:p>
      <w:pPr>
        <w:numPr>
          <w:ilvl w:val="0"/>
          <w:numId w:val="1001"/>
        </w:numPr>
        <w:pStyle w:val="Compact"/>
      </w:pPr>
      <w:r>
        <w:t xml:space="preserve">Played a key role in implementing the "Safe City" initiative, which aims to reduce crime rates by 20% across Riyadh by 2025.</w:t>
      </w:r>
    </w:p>
    <w:bookmarkEnd w:id="22"/>
    <w:bookmarkStart w:id="23" w:name="X3a60b22f92bbcbcb43d7f222875b99629d04ddc"/>
    <w:p>
      <w:pPr>
        <w:pStyle w:val="Heading4"/>
      </w:pPr>
      <w:r>
        <w:t xml:space="preserve">Riyadh Traffic Police - Traffic Control Officer</w:t>
      </w:r>
    </w:p>
    <w:p>
      <w:pPr>
        <w:pStyle w:val="FirstParagraph"/>
      </w:pPr>
      <w:r>
        <w:rPr>
          <w:bCs/>
          <w:b/>
        </w:rPr>
        <w:t xml:space="preserve">June 2013 – February 2015</w:t>
      </w:r>
    </w:p>
    <w:p>
      <w:pPr>
        <w:numPr>
          <w:ilvl w:val="0"/>
          <w:numId w:val="1002"/>
        </w:numPr>
        <w:pStyle w:val="Compact"/>
      </w:pPr>
      <w:r>
        <w:t xml:space="preserve">Managed traffic flow in Riyadh’s busiest intersections, enforcing traffic laws and issuing citations for violations such as speeding and reckless driving.</w:t>
      </w:r>
    </w:p>
    <w:p>
      <w:pPr>
        <w:numPr>
          <w:ilvl w:val="0"/>
          <w:numId w:val="1002"/>
        </w:numPr>
        <w:pStyle w:val="Compact"/>
      </w:pPr>
      <w:r>
        <w:t xml:space="preserve">Provided assistance to drivers during accidents, ensuring compliance with Saudi Arabia’s road safety regulations.</w:t>
      </w:r>
    </w:p>
    <w:p>
      <w:pPr>
        <w:numPr>
          <w:ilvl w:val="0"/>
          <w:numId w:val="1002"/>
        </w:numPr>
        <w:pStyle w:val="Compact"/>
      </w:pPr>
      <w:r>
        <w:t xml:space="preserve">Conducted driver education seminars to promote safe driving practices among residents of Riyadh.</w:t>
      </w:r>
    </w:p>
    <w:p>
      <w:pPr>
        <w:numPr>
          <w:ilvl w:val="0"/>
          <w:numId w:val="1002"/>
        </w:numPr>
        <w:pStyle w:val="Compact"/>
      </w:pPr>
      <w:r>
        <w:t xml:space="preserve">Collaborated with the Ministry of Interior to update traffic management protocols in alignment with national security goals.</w:t>
      </w:r>
    </w:p>
    <w:bookmarkEnd w:id="23"/>
    <w:bookmarkStart w:id="24" w:name="X6473e244c9150c054136b6a22d97e1eb268479f"/>
    <w:p>
      <w:pPr>
        <w:pStyle w:val="Heading4"/>
      </w:pPr>
      <w:r>
        <w:t xml:space="preserve">Saudi National Guard - Specialized Training Program</w:t>
      </w:r>
    </w:p>
    <w:p>
      <w:pPr>
        <w:pStyle w:val="FirstParagraph"/>
      </w:pPr>
      <w:r>
        <w:rPr>
          <w:bCs/>
          <w:b/>
        </w:rPr>
        <w:t xml:space="preserve">August 2010 – May 2011</w:t>
      </w:r>
    </w:p>
    <w:p>
      <w:pPr>
        <w:numPr>
          <w:ilvl w:val="0"/>
          <w:numId w:val="1003"/>
        </w:numPr>
        <w:pStyle w:val="Compact"/>
      </w:pPr>
      <w:r>
        <w:t xml:space="preserve">Completed rigorous training in counterterrorism, disaster response, and crisis management to prepare for high-risk scenarios in Riyadh.</w:t>
      </w:r>
    </w:p>
    <w:p>
      <w:pPr>
        <w:numPr>
          <w:ilvl w:val="0"/>
          <w:numId w:val="1003"/>
        </w:numPr>
        <w:pStyle w:val="Compact"/>
      </w:pPr>
      <w:r>
        <w:t xml:space="preserve">Gained expertise in operating advanced equipment such as body-worn cameras and GPS tracking systems used by the Saudi Police Force.</w:t>
      </w:r>
    </w:p>
    <w:bookmarkEnd w:id="24"/>
    <w:bookmarkEnd w:id="25"/>
    <w:bookmarkStart w:id="28" w:name="education"/>
    <w:p>
      <w:pPr>
        <w:pStyle w:val="Heading3"/>
      </w:pPr>
      <w:r>
        <w:t xml:space="preserve">Education</w:t>
      </w:r>
    </w:p>
    <w:bookmarkStart w:id="26" w:name="bachelor-of-science-in-criminal-justice"/>
    <w:p>
      <w:pPr>
        <w:pStyle w:val="Heading4"/>
      </w:pPr>
      <w:r>
        <w:t xml:space="preserve">Bachelor of Science in Criminal Justice</w:t>
      </w:r>
    </w:p>
    <w:p>
      <w:pPr>
        <w:pStyle w:val="FirstParagraph"/>
      </w:pPr>
      <w:r>
        <w:rPr>
          <w:bCs/>
          <w:b/>
        </w:rPr>
        <w:t xml:space="preserve">King Saud University, Riyadh, Saudi Arabia</w:t>
      </w:r>
      <w:r>
        <w:br/>
      </w:r>
      <w:r>
        <w:t xml:space="preserve">Graduated: June 2010</w:t>
      </w:r>
      <w:r>
        <w:br/>
      </w:r>
      <w:r>
        <w:t xml:space="preserve">Relevant coursework: Law Enforcement Ethics, Public Safety Management, and Emergency Response Strategies.</w:t>
      </w:r>
    </w:p>
    <w:bookmarkEnd w:id="26"/>
    <w:bookmarkStart w:id="27" w:name="advanced-training-in-community-policing"/>
    <w:p>
      <w:pPr>
        <w:pStyle w:val="Heading4"/>
      </w:pPr>
      <w:r>
        <w:t xml:space="preserve">Advanced Training in Community Policing</w:t>
      </w:r>
    </w:p>
    <w:p>
      <w:pPr>
        <w:pStyle w:val="FirstParagraph"/>
      </w:pPr>
      <w:r>
        <w:rPr>
          <w:bCs/>
          <w:b/>
        </w:rPr>
        <w:t xml:space="preserve">Riyadh Police Academy</w:t>
      </w:r>
      <w:r>
        <w:br/>
      </w:r>
      <w:r>
        <w:t xml:space="preserve">Completed: December 2017</w:t>
      </w:r>
      <w:r>
        <w:br/>
      </w:r>
      <w:r>
        <w:t xml:space="preserve">Focus: Building partnerships with local communities to address crime and improve public perception of law enforcement in Riyadh.</w:t>
      </w:r>
    </w:p>
    <w:bookmarkEnd w:id="27"/>
    <w:bookmarkEnd w:id="28"/>
    <w:bookmarkStart w:id="29" w:name="certifications-training"/>
    <w:p>
      <w:pPr>
        <w:pStyle w:val="Heading3"/>
      </w:pPr>
      <w:r>
        <w:t xml:space="preserve">Certifications &amp; Training</w:t>
      </w:r>
    </w:p>
    <w:p>
      <w:pPr>
        <w:numPr>
          <w:ilvl w:val="0"/>
          <w:numId w:val="1004"/>
        </w:numPr>
        <w:pStyle w:val="Compact"/>
      </w:pPr>
      <w:r>
        <w:t xml:space="preserve">Advanced Patrolling Techniques (Riyadh Police Department, 2018)</w:t>
      </w:r>
    </w:p>
    <w:p>
      <w:pPr>
        <w:numPr>
          <w:ilvl w:val="0"/>
          <w:numId w:val="1004"/>
        </w:numPr>
        <w:pStyle w:val="Compact"/>
      </w:pPr>
      <w:r>
        <w:t xml:space="preserve">First Aid and Emergency Medical Response Certification (Saudi Red Crescent Authority, 2019)</w:t>
      </w:r>
    </w:p>
    <w:p>
      <w:pPr>
        <w:numPr>
          <w:ilvl w:val="0"/>
          <w:numId w:val="1004"/>
        </w:numPr>
        <w:pStyle w:val="Compact"/>
      </w:pPr>
      <w:r>
        <w:t xml:space="preserve">Community Policing Leadership Program (National Center for Public Safety, 2020)</w:t>
      </w:r>
    </w:p>
    <w:p>
      <w:pPr>
        <w:numPr>
          <w:ilvl w:val="0"/>
          <w:numId w:val="1004"/>
        </w:numPr>
        <w:pStyle w:val="Compact"/>
      </w:pPr>
      <w:r>
        <w:t xml:space="preserve">Use of Force and Conflict Resolution Training (Ministry of Interior, 2021)</w:t>
      </w:r>
    </w:p>
    <w:bookmarkEnd w:id="29"/>
    <w:bookmarkStart w:id="30" w:name="technical-skills"/>
    <w:p>
      <w:pPr>
        <w:pStyle w:val="Heading3"/>
      </w:pPr>
      <w:r>
        <w:t xml:space="preserve">Technical Skills</w:t>
      </w:r>
    </w:p>
    <w:p>
      <w:pPr>
        <w:numPr>
          <w:ilvl w:val="0"/>
          <w:numId w:val="1005"/>
        </w:numPr>
        <w:pStyle w:val="Compact"/>
      </w:pPr>
      <w:r>
        <w:t xml:space="preserve">Proficient in using police databases such as the National Criminal Records System and Riyadh’s Public Safety Portal.</w:t>
      </w:r>
    </w:p>
    <w:p>
      <w:pPr>
        <w:numPr>
          <w:ilvl w:val="0"/>
          <w:numId w:val="1005"/>
        </w:numPr>
        <w:pStyle w:val="Compact"/>
      </w:pPr>
      <w:r>
        <w:t xml:space="preserve">Skilled in operating patrol vehicles, motorcycles, and surveillance technology commonly used by Saudi police units.</w:t>
      </w:r>
    </w:p>
    <w:p>
      <w:pPr>
        <w:numPr>
          <w:ilvl w:val="0"/>
          <w:numId w:val="1005"/>
        </w:numPr>
        <w:pStyle w:val="Compact"/>
      </w:pPr>
      <w:r>
        <w:t xml:space="preserve">Familiar with Saudi Arabia’s legal framework, including the Penal Code and Anti-Corruption Laws.</w:t>
      </w:r>
    </w:p>
    <w:p>
      <w:pPr>
        <w:numPr>
          <w:ilvl w:val="0"/>
          <w:numId w:val="1005"/>
        </w:numPr>
        <w:pStyle w:val="Compact"/>
      </w:pPr>
      <w:r>
        <w:t xml:space="preserve">Experienced in preparing incident reports, evidence documentation, and digital data management.</w:t>
      </w:r>
    </w:p>
    <w:bookmarkEnd w:id="30"/>
    <w:bookmarkStart w:id="31" w:name="languages"/>
    <w:p>
      <w:pPr>
        <w:pStyle w:val="Heading3"/>
      </w:pPr>
      <w:r>
        <w:t xml:space="preserve">Languages</w:t>
      </w:r>
    </w:p>
    <w:p>
      <w:pPr>
        <w:numPr>
          <w:ilvl w:val="0"/>
          <w:numId w:val="1006"/>
        </w:numPr>
        <w:pStyle w:val="Compact"/>
      </w:pPr>
      <w:r>
        <w:t xml:space="preserve">Arabic (Native)</w:t>
      </w:r>
    </w:p>
    <w:p>
      <w:pPr>
        <w:numPr>
          <w:ilvl w:val="0"/>
          <w:numId w:val="1006"/>
        </w:numPr>
        <w:pStyle w:val="Compact"/>
      </w:pPr>
      <w:r>
        <w:t xml:space="preserve">English (Proficient – Reading, Writing, Speaking)</w:t>
      </w:r>
    </w:p>
    <w:bookmarkEnd w:id="31"/>
    <w:bookmarkStart w:id="32" w:name="additional-information"/>
    <w:p>
      <w:pPr>
        <w:pStyle w:val="Heading3"/>
      </w:pPr>
      <w:r>
        <w:t xml:space="preserve">Additional Information</w:t>
      </w:r>
    </w:p>
    <w:p>
      <w:pPr>
        <w:pStyle w:val="FirstParagraph"/>
      </w:pPr>
      <w:r>
        <w:rPr>
          <w:bCs/>
          <w:b/>
        </w:rPr>
        <w:t xml:space="preserve">Citizenship:</w:t>
      </w:r>
      <w:r>
        <w:t xml:space="preserve"> </w:t>
      </w:r>
      <w:r>
        <w:t xml:space="preserve">Saudi Arabian</w:t>
      </w:r>
      <w:r>
        <w:br/>
      </w:r>
      <w:r>
        <w:rPr>
          <w:bCs/>
          <w:b/>
        </w:rPr>
        <w:t xml:space="preserve">Age:</w:t>
      </w:r>
      <w:r>
        <w:t xml:space="preserve"> </w:t>
      </w:r>
      <w:r>
        <w:t xml:space="preserve">38 years</w:t>
      </w:r>
      <w:r>
        <w:br/>
      </w:r>
      <w:r>
        <w:rPr>
          <w:bCs/>
          <w:b/>
        </w:rPr>
        <w:t xml:space="preserve">Marital Status:</w:t>
      </w:r>
      <w:r>
        <w:t xml:space="preserve"> </w:t>
      </w:r>
      <w:r>
        <w:t xml:space="preserve">Married, with two children</w:t>
      </w:r>
      <w:r>
        <w:br/>
      </w:r>
      <w:r>
        <w:rPr>
          <w:bCs/>
          <w:b/>
        </w:rPr>
        <w:t xml:space="preserve">Volunteer Work:</w:t>
      </w:r>
      <w:r>
        <w:t xml:space="preserve"> </w:t>
      </w:r>
      <w:r>
        <w:t xml:space="preserve">Active member of the Riyadh Youth Mentorship Program, guiding at-risk youth in community safety initiatives.</w:t>
      </w:r>
    </w:p>
    <w:bookmarkEnd w:id="32"/>
    <w:bookmarkStart w:id="33" w:name="references"/>
    <w:p>
      <w:pPr>
        <w:pStyle w:val="Heading3"/>
      </w:pPr>
      <w:r>
        <w:t xml:space="preserve">References</w:t>
      </w:r>
    </w:p>
    <w:p>
      <w:pPr>
        <w:pStyle w:val="FirstParagraph"/>
      </w:pPr>
      <w:r>
        <w:t xml:space="preserve">Available upon request. Contact the Riyadh Police Department for verification of employment history and performance records.</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Police Officer | Riyadh, Saudi Arabia</dc:title>
  <dc:creator/>
  <dc:language>en</dc:language>
  <cp:keywords/>
  <dcterms:created xsi:type="dcterms:W3CDTF">2026-09-27T13:21:04Z</dcterms:created>
  <dcterms:modified xsi:type="dcterms:W3CDTF">2026-09-27T13:21:04Z</dcterms:modified>
</cp:coreProperties>
</file>

<file path=docProps/custom.xml><?xml version="1.0" encoding="utf-8"?>
<Properties xmlns="http://schemas.openxmlformats.org/officeDocument/2006/custom-properties" xmlns:vt="http://schemas.openxmlformats.org/officeDocument/2006/docPropsVTypes"/>
</file>