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1" w:name="john-a.-thompson"/>
    <w:p>
      <w:pPr>
        <w:pStyle w:val="Heading1"/>
      </w:pPr>
      <w:r>
        <w:t xml:space="preserve">John A. Thompson</w:t>
      </w:r>
    </w:p>
    <w:p>
      <w:pPr>
        <w:pStyle w:val="FirstParagraph"/>
      </w:pPr>
      <w:r>
        <w:rPr>
          <w:bCs/>
          <w:b/>
        </w:rPr>
        <w:t xml:space="preserve">Address:</w:t>
      </w:r>
      <w:r>
        <w:t xml:space="preserve"> </w:t>
      </w:r>
      <w:r>
        <w:t xml:space="preserve">123 Baker Street, London, SW1A 1AA |</w:t>
      </w:r>
      <w:r>
        <w:t xml:space="preserve"> </w:t>
      </w:r>
      <w:r>
        <w:rPr>
          <w:bCs/>
          <w:b/>
        </w:rPr>
        <w:t xml:space="preserve">Phone:</w:t>
      </w:r>
      <w:r>
        <w:t xml:space="preserve"> </w:t>
      </w:r>
      <w:r>
        <w:t xml:space="preserve">+44 20 7946 0000 |</w:t>
      </w:r>
      <w:r>
        <w:t xml:space="preserve"> </w:t>
      </w:r>
      <w:r>
        <w:rPr>
          <w:bCs/>
          <w:b/>
        </w:rPr>
        <w:t xml:space="preserve">Email:</w:t>
      </w:r>
      <w:r>
        <w:t xml:space="preserve"> </w:t>
      </w:r>
      <w:r>
        <w:t xml:space="preserve">john.thompson@met.police.uk</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experienced Police Officer with over a decade of service in the United Kingdom, specifically in London. A proven track record in maintaining public safety, enforcing laws, and fostering community trust within the Metropolitan Police Service (MPS). Committed to upholding the values of integrity, professionalism, and accountability as a key member of the United Kingdom's law enforcement framework. With expertise in crime prevention strategies tailored for urban environments such as London, this Police Officer has consistently demonstrated excellence in both frontline operations and community engagement initiatives. The resume reflects a deep understanding of UK policing protocols, including adherence to the Code of Ethics and National Policing Standards.</w:t>
      </w:r>
    </w:p>
    <w:bookmarkEnd w:id="20"/>
    <w:bookmarkStart w:id="23" w:name="work-experience"/>
    <w:p>
      <w:pPr>
        <w:pStyle w:val="Heading2"/>
      </w:pPr>
      <w:r>
        <w:t xml:space="preserve">Work Experience</w:t>
      </w:r>
    </w:p>
    <w:bookmarkStart w:id="21" w:name="police-constable"/>
    <w:p>
      <w:pPr>
        <w:pStyle w:val="Heading3"/>
      </w:pPr>
      <w:r>
        <w:t xml:space="preserve">Police Constable</w:t>
      </w:r>
    </w:p>
    <w:p>
      <w:pPr>
        <w:pStyle w:val="FirstParagraph"/>
      </w:pPr>
      <w:r>
        <w:rPr>
          <w:bCs/>
          <w:b/>
        </w:rPr>
        <w:t xml:space="preserve">MET (Metropolitan Police Service), London, United Kingdom</w:t>
      </w:r>
    </w:p>
    <w:p>
      <w:pPr>
        <w:pStyle w:val="BodyText"/>
      </w:pPr>
      <w:r>
        <w:rPr>
          <w:iCs/>
          <w:i/>
        </w:rPr>
        <w:t xml:space="preserve">June 2015 – Present</w:t>
      </w:r>
    </w:p>
    <w:p>
      <w:pPr>
        <w:numPr>
          <w:ilvl w:val="0"/>
          <w:numId w:val="1001"/>
        </w:numPr>
        <w:pStyle w:val="Compact"/>
      </w:pPr>
      <w:r>
        <w:t xml:space="preserve">Deployed across high-traffic areas in London, including Central and East London, to ensure public safety during major events such as the London Marathon and New Year's Eve celebrations.</w:t>
      </w:r>
    </w:p>
    <w:p>
      <w:pPr>
        <w:numPr>
          <w:ilvl w:val="0"/>
          <w:numId w:val="1001"/>
        </w:numPr>
        <w:pStyle w:val="Compact"/>
      </w:pPr>
      <w:r>
        <w:t xml:space="preserve">Conducted community policing initiatives to build trust between officers and residents in diverse neighborhoods like Islington and Hackney, aligning with the UK’s focus on neighborhood policing.</w:t>
      </w:r>
    </w:p>
    <w:p>
      <w:pPr>
        <w:numPr>
          <w:ilvl w:val="0"/>
          <w:numId w:val="1001"/>
        </w:numPr>
        <w:pStyle w:val="Compact"/>
      </w:pPr>
      <w:r>
        <w:t xml:space="preserve">Investigated property crimes, including burglary and theft, utilizing evidence collection techniques approved by the United Kingdom Police Standards.</w:t>
      </w:r>
    </w:p>
    <w:p>
      <w:pPr>
        <w:numPr>
          <w:ilvl w:val="0"/>
          <w:numId w:val="1001"/>
        </w:numPr>
        <w:pStyle w:val="Compact"/>
      </w:pPr>
      <w:r>
        <w:t xml:space="preserve">Provided support to victims of crime through trauma-informed practices, ensuring compliance with the National Domestic Violence Guidelines in London.</w:t>
      </w:r>
    </w:p>
    <w:p>
      <w:pPr>
        <w:numPr>
          <w:ilvl w:val="0"/>
          <w:numId w:val="1001"/>
        </w:numPr>
        <w:pStyle w:val="Compact"/>
      </w:pPr>
      <w:r>
        <w:t xml:space="preserve">Collaborated with local authorities to implement traffic enforcement strategies, reducing road accidents in central London by 15% over two years.</w:t>
      </w:r>
    </w:p>
    <w:bookmarkEnd w:id="21"/>
    <w:bookmarkStart w:id="22" w:name="police-officer-trainee"/>
    <w:p>
      <w:pPr>
        <w:pStyle w:val="Heading3"/>
      </w:pPr>
      <w:r>
        <w:t xml:space="preserve">Police Officer (Trainee)</w:t>
      </w:r>
    </w:p>
    <w:p>
      <w:pPr>
        <w:pStyle w:val="FirstParagraph"/>
      </w:pPr>
      <w:r>
        <w:rPr>
          <w:bCs/>
          <w:b/>
        </w:rPr>
        <w:t xml:space="preserve">MET (Metropolitan Police Service), London, United Kingdom</w:t>
      </w:r>
    </w:p>
    <w:p>
      <w:pPr>
        <w:pStyle w:val="BodyText"/>
      </w:pPr>
      <w:r>
        <w:rPr>
          <w:iCs/>
          <w:i/>
        </w:rPr>
        <w:t xml:space="preserve">August 2012 – May 2015</w:t>
      </w:r>
    </w:p>
    <w:p>
      <w:pPr>
        <w:numPr>
          <w:ilvl w:val="0"/>
          <w:numId w:val="1002"/>
        </w:numPr>
        <w:pStyle w:val="Compact"/>
      </w:pPr>
      <w:r>
        <w:t xml:space="preserve">Completed the National Police Officer Training Programme in London, focusing on UK-specific legal frameworks such as the Police and Criminal Evidence Act (PACE) and the Human Rights Act 1998.</w:t>
      </w:r>
    </w:p>
    <w:p>
      <w:pPr>
        <w:numPr>
          <w:ilvl w:val="0"/>
          <w:numId w:val="1002"/>
        </w:numPr>
        <w:pStyle w:val="Compact"/>
      </w:pPr>
      <w:r>
        <w:t xml:space="preserve">Supported operational tasks in high-crime zones like Brixton, gaining hands-on experience with riot control protocols and public order management.</w:t>
      </w:r>
    </w:p>
    <w:p>
      <w:pPr>
        <w:numPr>
          <w:ilvl w:val="0"/>
          <w:numId w:val="1002"/>
        </w:numPr>
        <w:pStyle w:val="Compact"/>
      </w:pPr>
      <w:r>
        <w:t xml:space="preserve">Participated in community outreach programs to educate London residents on crime prevention strategies, including anti-gang initiatives and cybercrime awareness.</w:t>
      </w:r>
    </w:p>
    <w:bookmarkEnd w:id="22"/>
    <w:bookmarkEnd w:id="23"/>
    <w:bookmarkStart w:id="25" w:name="educational-background"/>
    <w:p>
      <w:pPr>
        <w:pStyle w:val="Heading2"/>
      </w:pPr>
      <w:r>
        <w:t xml:space="preserve">Educational Background</w:t>
      </w:r>
    </w:p>
    <w:bookmarkStart w:id="24" w:name="bachelor-of-science-in-criminology"/>
    <w:p>
      <w:pPr>
        <w:pStyle w:val="Heading3"/>
      </w:pPr>
      <w:r>
        <w:t xml:space="preserve">Bachelor of Science in Criminology</w:t>
      </w:r>
    </w:p>
    <w:p>
      <w:pPr>
        <w:pStyle w:val="FirstParagraph"/>
      </w:pPr>
      <w:r>
        <w:rPr>
          <w:bCs/>
          <w:b/>
        </w:rPr>
        <w:t xml:space="preserve">University of London, United Kingdom</w:t>
      </w:r>
    </w:p>
    <w:p>
      <w:pPr>
        <w:pStyle w:val="BodyText"/>
      </w:pPr>
      <w:r>
        <w:rPr>
          <w:iCs/>
          <w:i/>
        </w:rPr>
        <w:t xml:space="preserve">2009 – 2012</w:t>
      </w:r>
    </w:p>
    <w:p>
      <w:pPr>
        <w:numPr>
          <w:ilvl w:val="0"/>
          <w:numId w:val="1003"/>
        </w:numPr>
        <w:pStyle w:val="Compact"/>
      </w:pPr>
      <w:r>
        <w:t xml:space="preserve">Graduated with a focus on UK criminal justice systems, including modules on policing in urban environments and youth offending.</w:t>
      </w:r>
    </w:p>
    <w:p>
      <w:pPr>
        <w:numPr>
          <w:ilvl w:val="0"/>
          <w:numId w:val="1003"/>
        </w:numPr>
        <w:pStyle w:val="Compact"/>
      </w:pPr>
      <w:r>
        <w:t xml:space="preserve">Conducted research on the effectiveness of community policing models in London, published in the Journal of British Criminology.</w:t>
      </w:r>
    </w:p>
    <w:bookmarkEnd w:id="24"/>
    <w:bookmarkEnd w:id="25"/>
    <w:bookmarkStart w:id="26" w:name="skills"/>
    <w:p>
      <w:pPr>
        <w:pStyle w:val="Heading2"/>
      </w:pPr>
      <w:r>
        <w:t xml:space="preserve">Skills</w:t>
      </w:r>
    </w:p>
    <w:p>
      <w:pPr>
        <w:numPr>
          <w:ilvl w:val="0"/>
          <w:numId w:val="1004"/>
        </w:numPr>
        <w:pStyle w:val="Compact"/>
      </w:pPr>
      <w:r>
        <w:rPr>
          <w:bCs/>
          <w:b/>
        </w:rPr>
        <w:t xml:space="preserve">Law Enforcement Expertise:</w:t>
      </w:r>
      <w:r>
        <w:t xml:space="preserve"> </w:t>
      </w:r>
      <w:r>
        <w:t xml:space="preserve">Proficient in UK police procedures, including arrest protocols and evidence handling as mandated by the College of Policing.</w:t>
      </w:r>
    </w:p>
    <w:p>
      <w:pPr>
        <w:numPr>
          <w:ilvl w:val="0"/>
          <w:numId w:val="1004"/>
        </w:numPr>
        <w:pStyle w:val="Compact"/>
      </w:pPr>
      <w:r>
        <w:rPr>
          <w:bCs/>
          <w:b/>
        </w:rPr>
        <w:t xml:space="preserve">Community Engagement:</w:t>
      </w:r>
      <w:r>
        <w:t xml:space="preserve"> </w:t>
      </w:r>
      <w:r>
        <w:t xml:space="preserve">Skilled in fostering relationships between law enforcement and London’s multicultural communities through dialogue and collaboration.</w:t>
      </w:r>
    </w:p>
    <w:p>
      <w:pPr>
        <w:numPr>
          <w:ilvl w:val="0"/>
          <w:numId w:val="1004"/>
        </w:numPr>
        <w:pStyle w:val="Compact"/>
      </w:pPr>
      <w:r>
        <w:rPr>
          <w:bCs/>
          <w:b/>
        </w:rPr>
        <w:t xml:space="preserve">Crisis Management:</w:t>
      </w:r>
      <w:r>
        <w:t xml:space="preserve"> </w:t>
      </w:r>
      <w:r>
        <w:t xml:space="preserve">Trained in de-escalation techniques, emergency response, and incident management under pressure.</w:t>
      </w:r>
    </w:p>
    <w:p>
      <w:pPr>
        <w:numPr>
          <w:ilvl w:val="0"/>
          <w:numId w:val="1004"/>
        </w:numPr>
        <w:pStyle w:val="Compact"/>
      </w:pPr>
      <w:r>
        <w:rPr>
          <w:bCs/>
          <w:b/>
        </w:rPr>
        <w:t xml:space="preserve">Technology Utilization:</w:t>
      </w:r>
      <w:r>
        <w:t xml:space="preserve"> </w:t>
      </w:r>
      <w:r>
        <w:t xml:space="preserve">Experienced in using UK police databases (e.g., PNC, NDNAD) and digital evidence tools for crime investigations.</w:t>
      </w:r>
    </w:p>
    <w:p>
      <w:pPr>
        <w:numPr>
          <w:ilvl w:val="0"/>
          <w:numId w:val="1004"/>
        </w:numPr>
        <w:pStyle w:val="Compact"/>
      </w:pPr>
      <w:r>
        <w:rPr>
          <w:bCs/>
          <w:b/>
        </w:rPr>
        <w:t xml:space="preserve">Languages:</w:t>
      </w:r>
      <w:r>
        <w:t xml:space="preserve"> </w:t>
      </w:r>
      <w:r>
        <w:t xml:space="preserve">Fluent in English; basic proficiency in Urdu and Spanish to serve London’s diverse population.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First Aid Certification (UK Level 3):</w:t>
      </w:r>
      <w:r>
        <w:t xml:space="preserve"> </w:t>
      </w:r>
      <w:r>
        <w:t xml:space="preserve">Obtained from the British Red Cross, ensuring readiness for medical emergencies in London.</w:t>
      </w:r>
    </w:p>
    <w:p>
      <w:pPr>
        <w:numPr>
          <w:ilvl w:val="0"/>
          <w:numId w:val="1005"/>
        </w:numPr>
        <w:pStyle w:val="Compact"/>
      </w:pPr>
      <w:r>
        <w:rPr>
          <w:bCs/>
          <w:b/>
        </w:rPr>
        <w:t xml:space="preserve">Firearms and Less-Lethal Weaponry Training:</w:t>
      </w:r>
      <w:r>
        <w:t xml:space="preserve"> </w:t>
      </w:r>
      <w:r>
        <w:t xml:space="preserve">Completed by the Metropolitan Police Service, adhering to UK Home Office guidelines.</w:t>
      </w:r>
    </w:p>
    <w:p>
      <w:pPr>
        <w:numPr>
          <w:ilvl w:val="0"/>
          <w:numId w:val="1005"/>
        </w:numPr>
        <w:pStyle w:val="Compact"/>
      </w:pPr>
      <w:r>
        <w:rPr>
          <w:bCs/>
          <w:b/>
        </w:rPr>
        <w:t xml:space="preserve">Community Policing Leadership Course:</w:t>
      </w:r>
      <w:r>
        <w:t xml:space="preserve"> </w:t>
      </w:r>
      <w:r>
        <w:t xml:space="preserve">Earned through the College of Policing, focusing on strategies for London’s urban settings.</w:t>
      </w:r>
    </w:p>
    <w:p>
      <w:pPr>
        <w:numPr>
          <w:ilvl w:val="0"/>
          <w:numId w:val="1005"/>
        </w:numPr>
        <w:pStyle w:val="Compact"/>
      </w:pPr>
      <w:r>
        <w:rPr>
          <w:bCs/>
          <w:b/>
        </w:rPr>
        <w:t xml:space="preserve">Cybercrime Awareness Training:</w:t>
      </w:r>
      <w:r>
        <w:t xml:space="preserve"> </w:t>
      </w:r>
      <w:r>
        <w:t xml:space="preserve">Advanced certification from the National Police Chiefs’ Council (NPCC), addressing digital threats in the UK.</w:t>
      </w:r>
    </w:p>
    <w:bookmarkEnd w:id="27"/>
    <w:bookmarkStart w:id="28" w:name="awards-recognitions"/>
    <w:p>
      <w:pPr>
        <w:pStyle w:val="Heading2"/>
      </w:pPr>
      <w:r>
        <w:t xml:space="preserve">Awards &amp; Recognitions</w:t>
      </w:r>
    </w:p>
    <w:p>
      <w:pPr>
        <w:numPr>
          <w:ilvl w:val="0"/>
          <w:numId w:val="1006"/>
        </w:numPr>
        <w:pStyle w:val="Compact"/>
      </w:pPr>
      <w:r>
        <w:rPr>
          <w:bCs/>
          <w:b/>
        </w:rPr>
        <w:t xml:space="preserve">Community Safety Award (2019):</w:t>
      </w:r>
      <w:r>
        <w:t xml:space="preserve"> </w:t>
      </w:r>
      <w:r>
        <w:t xml:space="preserve">Recognized by the London Borough of Islington for outstanding contributions to neighborhood safety initiatives.</w:t>
      </w:r>
    </w:p>
    <w:p>
      <w:pPr>
        <w:numPr>
          <w:ilvl w:val="0"/>
          <w:numId w:val="1006"/>
        </w:numPr>
        <w:pStyle w:val="Compact"/>
      </w:pPr>
      <w:r>
        <w:rPr>
          <w:bCs/>
          <w:b/>
        </w:rPr>
        <w:t xml:space="preserve">Policing Excellence Citation (2017):</w:t>
      </w:r>
      <w:r>
        <w:t xml:space="preserve"> </w:t>
      </w:r>
      <w:r>
        <w:t xml:space="preserve">Honored by the Metropolitan Police Service for exceptional performance during a major public order event in Central London.</w:t>
      </w:r>
    </w:p>
    <w:p>
      <w:pPr>
        <w:numPr>
          <w:ilvl w:val="0"/>
          <w:numId w:val="1006"/>
        </w:numPr>
        <w:pStyle w:val="Compact"/>
      </w:pPr>
      <w:r>
        <w:rPr>
          <w:bCs/>
          <w:b/>
        </w:rPr>
        <w:t xml:space="preserve">Anti-Gang Operations Award (2015):</w:t>
      </w:r>
      <w:r>
        <w:t xml:space="preserve"> </w:t>
      </w:r>
      <w:r>
        <w:t xml:space="preserve">Acknowledged for leading efforts to reduce gang-related crimes in South London neighborhoods.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London Police Association:</w:t>
      </w:r>
      <w:r>
        <w:t xml:space="preserve"> </w:t>
      </w:r>
      <w:r>
        <w:t xml:space="preserve">Active member since 2016, participating in policy discussions and training seminars.</w:t>
      </w:r>
    </w:p>
    <w:p>
      <w:pPr>
        <w:numPr>
          <w:ilvl w:val="0"/>
          <w:numId w:val="1007"/>
        </w:numPr>
        <w:pStyle w:val="Compact"/>
      </w:pPr>
      <w:r>
        <w:rPr>
          <w:bCs/>
          <w:b/>
        </w:rPr>
        <w:t xml:space="preserve">National Police Federation:</w:t>
      </w:r>
      <w:r>
        <w:t xml:space="preserve"> </w:t>
      </w:r>
      <w:r>
        <w:t xml:space="preserve">Advocate for officers’ rights and professional development within the UK policing sector.</w:t>
      </w:r>
    </w:p>
    <w:bookmarkEnd w:id="29"/>
    <w:bookmarkStart w:id="30" w:name="additional-information"/>
    <w:p>
      <w:pPr>
        <w:pStyle w:val="Heading2"/>
      </w:pPr>
      <w:r>
        <w:t xml:space="preserve">Additional Information</w:t>
      </w:r>
    </w:p>
    <w:p>
      <w:pPr>
        <w:pStyle w:val="FirstParagraph"/>
      </w:pPr>
      <w:r>
        <w:t xml:space="preserve">As a Police Officer in the United Kingdom, this resume emphasizes a commitment to serving London’s communities with integrity and professionalism. The experience aligns with the Metropolitan Police Service’s mission to “protect and serve” while adhering to UK legal standards. This individual is prepared to contribute further to public safety initiatives across the capital, leveraging their expertise in both operational policing and community engagement.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United Kingdom London</dc:title>
  <dc:creator/>
  <dc:language>en</dc:language>
  <cp:keywords/>
  <dcterms:created xsi:type="dcterms:W3CDTF">2026-06-04T13:02:43Z</dcterms:created>
  <dcterms:modified xsi:type="dcterms:W3CDTF">2026-06-04T13:02:43Z</dcterms:modified>
</cp:coreProperties>
</file>

<file path=docProps/custom.xml><?xml version="1.0" encoding="utf-8"?>
<Properties xmlns="http://schemas.openxmlformats.org/officeDocument/2006/custom-properties" xmlns:vt="http://schemas.openxmlformats.org/officeDocument/2006/docPropsVTypes"/>
</file>