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from</w:t>
      </w:r>
      <w:r>
        <w:t xml:space="preserve"> </w:t>
      </w:r>
      <w:r>
        <w:t xml:space="preserve">Algeria</w:t>
      </w:r>
      <w:r>
        <w:t xml:space="preserve"> </w:t>
      </w:r>
      <w:r>
        <w:t xml:space="preserve">(Algiers)</w:t>
      </w:r>
    </w:p>
    <w:bookmarkStart w:id="30" w:name="Xadada500887b3134f555589890dbc1eb957a505"/>
    <w:p>
      <w:pPr>
        <w:pStyle w:val="Heading1"/>
      </w:pPr>
      <w:r>
        <w:t xml:space="preserve">Resume of [Name], Politician from Algeria (Algiers)</w:t>
      </w:r>
    </w:p>
    <w:bookmarkStart w:id="20" w:name="professional-summary"/>
    <w:p>
      <w:pPr>
        <w:pStyle w:val="Heading2"/>
      </w:pPr>
      <w:r>
        <w:t xml:space="preserve">Professional Summary</w:t>
      </w:r>
    </w:p>
    <w:p>
      <w:pPr>
        <w:pStyle w:val="FirstParagraph"/>
      </w:pPr>
      <w:r>
        <w:t xml:space="preserve">[Name] is a dedicated and experienced politician with a strong commitment to the development of Algeria, particularly in Algiers. With over [X] years of service in public office, [Name] has consistently worked to address the needs of citizens, promote economic growth, and strengthen governance frameworks in alignment with Algeria's national vision. A native of Algiers, [Name] brings a deep understanding of local challenges and opportunities to their political career, ensuring that policies reflect the unique aspirations of the capital city. Their leadership in initiatives such as urban infrastructure development, social welfare programs, and community engagement has earned them respect across political spectrums in Algeria. [Name] is also an advocate for transparency, accountability, and inclusive decision-making—principles that have guided their work in both local and national politics.</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of Science and Technology Houari Boumediene (USTHB), Algiers, Algeria – [Year]</w:t>
      </w:r>
    </w:p>
    <w:p>
      <w:pPr>
        <w:numPr>
          <w:ilvl w:val="0"/>
          <w:numId w:val="1001"/>
        </w:numPr>
        <w:pStyle w:val="Compact"/>
      </w:pPr>
      <w:r>
        <w:rPr>
          <w:bCs/>
          <w:b/>
        </w:rPr>
        <w:t xml:space="preserve">Masters in Public Administration</w:t>
      </w:r>
      <w:r>
        <w:t xml:space="preserve">, Institute of Public Policy and Governance, Algiers, Algeria – [Year]</w:t>
      </w:r>
    </w:p>
    <w:p>
      <w:pPr>
        <w:numPr>
          <w:ilvl w:val="0"/>
          <w:numId w:val="1001"/>
        </w:numPr>
        <w:pStyle w:val="Compact"/>
      </w:pPr>
      <w:r>
        <w:rPr>
          <w:bCs/>
          <w:b/>
        </w:rPr>
        <w:t xml:space="preserve">Advanced Leadership Program in Governance</w:t>
      </w:r>
      <w:r>
        <w:t xml:space="preserve">, National Academy of Administration, Algiers, Algeria – [Year]</w:t>
      </w:r>
    </w:p>
    <w:bookmarkEnd w:id="21"/>
    <w:bookmarkStart w:id="23" w:name="political-career"/>
    <w:p>
      <w:pPr>
        <w:pStyle w:val="Heading2"/>
      </w:pPr>
      <w:r>
        <w:t xml:space="preserve">Political Career</w:t>
      </w:r>
    </w:p>
    <w:p>
      <w:pPr>
        <w:pStyle w:val="FirstParagraph"/>
      </w:pPr>
      <w:r>
        <w:t xml:space="preserve">[Name] began their political journey in [Year] as a local council member in the [District Name], Algiers. This early role provided foundational experience in representing constituents, drafting municipal policies, and addressing issues such as public services, education, and urban planning. Their dedication to community service led to their election as [Position] for the Algiers City Council in [Year], where they spearheaded initiatives to improve sanitation systems, expand access to healthcare facilities, and modernize public transportation networks. In [Year], [Name] was elected as a representative of the People's National Congregation (ANP) for the Algiers region, where they focused on legislative reforms to strengthen economic equity and infrastructure development.</w:t>
      </w:r>
    </w:p>
    <w:bookmarkStart w:id="22" w:name="key-achievements-in-algeria-algiers"/>
    <w:p>
      <w:pPr>
        <w:pStyle w:val="Heading3"/>
      </w:pPr>
      <w:r>
        <w:t xml:space="preserve">Key Achievements in Algeria (Algiers)</w:t>
      </w:r>
    </w:p>
    <w:p>
      <w:pPr>
        <w:numPr>
          <w:ilvl w:val="0"/>
          <w:numId w:val="1002"/>
        </w:numPr>
        <w:pStyle w:val="Compact"/>
      </w:pPr>
      <w:r>
        <w:t xml:space="preserve">Championed the "Algiers Urban Renewal Project" to revitalize historic neighborhoods while preserving cultural heritage.</w:t>
      </w:r>
    </w:p>
    <w:p>
      <w:pPr>
        <w:numPr>
          <w:ilvl w:val="0"/>
          <w:numId w:val="1002"/>
        </w:numPr>
        <w:pStyle w:val="Compact"/>
      </w:pPr>
      <w:r>
        <w:t xml:space="preserve">Spearheaded the establishment of the Algiers Youth Empowerment Fund, providing grants and training for over [X] young entrepreneurs and students.</w:t>
      </w:r>
    </w:p>
    <w:bookmarkEnd w:id="22"/>
    <w:bookmarkEnd w:id="23"/>
    <w:bookmarkStart w:id="24" w:name="leadership-roles"/>
    <w:p>
      <w:pPr>
        <w:pStyle w:val="Heading2"/>
      </w:pPr>
      <w:r>
        <w:t xml:space="preserve">Leadership Roles</w:t>
      </w:r>
    </w:p>
    <w:p>
      <w:pPr>
        <w:numPr>
          <w:ilvl w:val="0"/>
          <w:numId w:val="1003"/>
        </w:numPr>
        <w:pStyle w:val="Compact"/>
      </w:pPr>
      <w:r>
        <w:rPr>
          <w:bCs/>
          <w:b/>
        </w:rPr>
        <w:t xml:space="preserve">Mayor of [District Name], Algiers</w:t>
      </w:r>
      <w:r>
        <w:t xml:space="preserve"> </w:t>
      </w:r>
      <w:r>
        <w:t xml:space="preserve">– [Year]–[Year]: Led a team of 50+ staff to implement over 100 community-driven projects, including the construction of schools, parks, and cultural centers.</w:t>
      </w:r>
    </w:p>
    <w:p>
      <w:pPr>
        <w:numPr>
          <w:ilvl w:val="0"/>
          <w:numId w:val="1003"/>
        </w:numPr>
        <w:pStyle w:val="Compact"/>
      </w:pPr>
      <w:r>
        <w:rPr>
          <w:bCs/>
          <w:b/>
        </w:rPr>
        <w:t xml:space="preserve">Member of the Algerian National People's Assembly (ANP)</w:t>
      </w:r>
      <w:r>
        <w:t xml:space="preserve"> </w:t>
      </w:r>
      <w:r>
        <w:t xml:space="preserve">– [Year]–[Year]: Served on committees focused on economic development, education reform, and environmental sustainability. Authored legislation to increase transparency in public spending.</w:t>
      </w:r>
    </w:p>
    <w:p>
      <w:pPr>
        <w:numPr>
          <w:ilvl w:val="0"/>
          <w:numId w:val="1003"/>
        </w:numPr>
        <w:pStyle w:val="Compact"/>
      </w:pPr>
      <w:r>
        <w:rPr>
          <w:bCs/>
          <w:b/>
        </w:rPr>
        <w:t xml:space="preserve">Chairperson of the Algiers Regional Development Council</w:t>
      </w:r>
      <w:r>
        <w:t xml:space="preserve"> </w:t>
      </w:r>
      <w:r>
        <w:t xml:space="preserve">– [Year]–[Year]: Collaborated with local stakeholders to design a 10-year strategic plan for sustainable urban growth in Algeria's capital.</w:t>
      </w:r>
    </w:p>
    <w:bookmarkEnd w:id="24"/>
    <w:bookmarkStart w:id="25" w:name="skills-and-expertise"/>
    <w:p>
      <w:pPr>
        <w:pStyle w:val="Heading2"/>
      </w:pPr>
      <w:r>
        <w:t xml:space="preserve">Skills and Expertise</w:t>
      </w:r>
    </w:p>
    <w:p>
      <w:pPr>
        <w:numPr>
          <w:ilvl w:val="0"/>
          <w:numId w:val="1004"/>
        </w:numPr>
        <w:pStyle w:val="Compact"/>
      </w:pPr>
      <w:r>
        <w:rPr>
          <w:bCs/>
          <w:b/>
        </w:rPr>
        <w:t xml:space="preserve">Political Advocacy:</w:t>
      </w:r>
      <w:r>
        <w:t xml:space="preserve"> </w:t>
      </w:r>
      <w:r>
        <w:t xml:space="preserve">Skilled in crafting policies that align with Algeria's national priorities while addressing the needs of Algiers' diverse population.</w:t>
      </w:r>
    </w:p>
    <w:p>
      <w:pPr>
        <w:numPr>
          <w:ilvl w:val="0"/>
          <w:numId w:val="1004"/>
        </w:numPr>
        <w:pStyle w:val="Compact"/>
      </w:pPr>
      <w:r>
        <w:rPr>
          <w:bCs/>
          <w:b/>
        </w:rPr>
        <w:t xml:space="preserve">Public Engagement:</w:t>
      </w:r>
      <w:r>
        <w:t xml:space="preserve"> </w:t>
      </w:r>
      <w:r>
        <w:t xml:space="preserve">Proficient in organizing town halls, community forums, and outreach programs to foster dialogue between citizens and policymakers.</w:t>
      </w:r>
    </w:p>
    <w:p>
      <w:pPr>
        <w:numPr>
          <w:ilvl w:val="0"/>
          <w:numId w:val="1004"/>
        </w:numPr>
        <w:pStyle w:val="Compact"/>
      </w:pPr>
      <w:r>
        <w:rPr>
          <w:bCs/>
          <w:b/>
        </w:rPr>
        <w:t xml:space="preserve">Strategic Planning:</w:t>
      </w:r>
      <w:r>
        <w:t xml:space="preserve"> </w:t>
      </w:r>
      <w:r>
        <w:t xml:space="preserve">Experienced in developing long-term plans for infrastructure, economic development, and social welfare projects in Algeria.</w:t>
      </w:r>
    </w:p>
    <w:p>
      <w:pPr>
        <w:numPr>
          <w:ilvl w:val="0"/>
          <w:numId w:val="1004"/>
        </w:numPr>
        <w:pStyle w:val="Compact"/>
      </w:pPr>
      <w:r>
        <w:rPr>
          <w:bCs/>
          <w:b/>
        </w:rPr>
        <w:t xml:space="preserve">Languages:</w:t>
      </w:r>
      <w:r>
        <w:t xml:space="preserve"> </w:t>
      </w:r>
      <w:r>
        <w:t xml:space="preserve">Fluent in Arabic (Algerian dialect), French, and English. Capable of communicating effectively with both local and international stakeholders.</w:t>
      </w:r>
    </w:p>
    <w:p>
      <w:pPr>
        <w:numPr>
          <w:ilvl w:val="0"/>
          <w:numId w:val="1004"/>
        </w:numPr>
        <w:pStyle w:val="Compact"/>
      </w:pPr>
      <w:r>
        <w:rPr>
          <w:bCs/>
          <w:b/>
        </w:rPr>
        <w:t xml:space="preserve">Diplomacy:</w:t>
      </w:r>
      <w:r>
        <w:t xml:space="preserve"> </w:t>
      </w:r>
      <w:r>
        <w:t xml:space="preserve">Strong negotiation skills honed through collaborations with regional governments, NGOs, and private sector entities in Algeria.</w:t>
      </w:r>
    </w:p>
    <w:bookmarkEnd w:id="25"/>
    <w:bookmarkStart w:id="26" w:name="community-involvement"/>
    <w:p>
      <w:pPr>
        <w:pStyle w:val="Heading2"/>
      </w:pPr>
      <w:r>
        <w:t xml:space="preserve">Community Involvement</w:t>
      </w:r>
    </w:p>
    <w:p>
      <w:pPr>
        <w:pStyle w:val="FirstParagraph"/>
      </w:pPr>
      <w:r>
        <w:t xml:space="preserve">[Name] has remained deeply connected to the people of Algiers through various community initiatives. They have served as a mentor for youth organizations such as the Algiers Youth Council and have participated in numerous cultural events promoting Algerian heritage. Additionally, [Name] has been a vocal advocate for gender equality, launching programs to increase women's participation in political and economic spheres across Algeria.</w:t>
      </w:r>
    </w:p>
    <w:bookmarkEnd w:id="26"/>
    <w:bookmarkStart w:id="27" w:name="publications-and-speeches"/>
    <w:p>
      <w:pPr>
        <w:pStyle w:val="Heading2"/>
      </w:pPr>
      <w:r>
        <w:t xml:space="preserve">Publications and Speeches</w:t>
      </w:r>
    </w:p>
    <w:p>
      <w:pPr>
        <w:numPr>
          <w:ilvl w:val="0"/>
          <w:numId w:val="1005"/>
        </w:numPr>
        <w:pStyle w:val="Compact"/>
      </w:pPr>
      <w:r>
        <w:rPr>
          <w:bCs/>
          <w:b/>
        </w:rPr>
        <w:t xml:space="preserve">"Building a New Algeria: The Role of Algiers in National Progress"</w:t>
      </w:r>
      <w:r>
        <w:t xml:space="preserve"> </w:t>
      </w:r>
      <w:r>
        <w:t xml:space="preserve">– Published in [Journal Name], [Year].</w:t>
      </w:r>
    </w:p>
    <w:p>
      <w:pPr>
        <w:numPr>
          <w:ilvl w:val="0"/>
          <w:numId w:val="1005"/>
        </w:numPr>
        <w:pStyle w:val="Compact"/>
      </w:pPr>
      <w:r>
        <w:rPr>
          <w:bCs/>
          <w:b/>
        </w:rPr>
        <w:t xml:space="preserve">"Urban Development Strategies for Sustainable Growth in North Africa"</w:t>
      </w:r>
      <w:r>
        <w:t xml:space="preserve"> </w:t>
      </w:r>
      <w:r>
        <w:t xml:space="preserve">– Presented at the International Urban Forum, Algiers, [Year].</w:t>
      </w:r>
    </w:p>
    <w:p>
      <w:pPr>
        <w:numPr>
          <w:ilvl w:val="0"/>
          <w:numId w:val="1005"/>
        </w:numPr>
        <w:pStyle w:val="Compact"/>
      </w:pPr>
      <w:r>
        <w:rPr>
          <w:bCs/>
          <w:b/>
        </w:rPr>
        <w:t xml:space="preserve">Keynote Address on Economic Reforms in Algeria</w:t>
      </w:r>
      <w:r>
        <w:t xml:space="preserve"> </w:t>
      </w:r>
      <w:r>
        <w:t xml:space="preserve">– Delivered at the Algiers Economic Summit, [Year].</w:t>
      </w:r>
    </w:p>
    <w:bookmarkEnd w:id="27"/>
    <w:bookmarkStart w:id="28" w:name="awards-and-recognitions"/>
    <w:p>
      <w:pPr>
        <w:pStyle w:val="Heading2"/>
      </w:pPr>
      <w:r>
        <w:t xml:space="preserve">Awards and Recognitions</w:t>
      </w:r>
    </w:p>
    <w:p>
      <w:pPr>
        <w:numPr>
          <w:ilvl w:val="0"/>
          <w:numId w:val="1006"/>
        </w:numPr>
        <w:pStyle w:val="Compact"/>
      </w:pPr>
      <w:r>
        <w:rPr>
          <w:bCs/>
          <w:b/>
        </w:rPr>
        <w:t xml:space="preserve">Algerian Civic Leadership Award</w:t>
      </w:r>
      <w:r>
        <w:t xml:space="preserve"> </w:t>
      </w:r>
      <w:r>
        <w:t xml:space="preserve">– [Year], presented by the Algerian Ministry of Interior.</w:t>
      </w:r>
    </w:p>
    <w:p>
      <w:pPr>
        <w:numPr>
          <w:ilvl w:val="0"/>
          <w:numId w:val="1006"/>
        </w:numPr>
        <w:pStyle w:val="Compact"/>
      </w:pPr>
      <w:r>
        <w:rPr>
          <w:bCs/>
          <w:b/>
        </w:rPr>
        <w:t xml:space="preserve">Outstanding Public Servant in Algiers</w:t>
      </w:r>
      <w:r>
        <w:t xml:space="preserve"> </w:t>
      </w:r>
      <w:r>
        <w:t xml:space="preserve">– [Year], awarded by the Algiers City Council.</w:t>
      </w:r>
    </w:p>
    <w:p>
      <w:pPr>
        <w:numPr>
          <w:ilvl w:val="0"/>
          <w:numId w:val="1006"/>
        </w:numPr>
        <w:pStyle w:val="Compact"/>
      </w:pPr>
      <w:r>
        <w:rPr>
          <w:bCs/>
          <w:b/>
        </w:rPr>
        <w:t xml:space="preserve">National Youth Empowerment Champion</w:t>
      </w:r>
      <w:r>
        <w:t xml:space="preserve"> </w:t>
      </w:r>
      <w:r>
        <w:t xml:space="preserve">– [Year], recognized by the Algerian National Youth Organization.</w:t>
      </w:r>
    </w:p>
    <w:bookmarkEnd w:id="28"/>
    <w:bookmarkStart w:id="29" w:name="references"/>
    <w:p>
      <w:pPr>
        <w:pStyle w:val="Heading2"/>
      </w:pPr>
      <w:r>
        <w:t xml:space="preserve">References</w:t>
      </w:r>
    </w:p>
    <w:p>
      <w:pPr>
        <w:pStyle w:val="FirstParagraph"/>
      </w:pPr>
      <w:r>
        <w:t xml:space="preserve">Available upon request. References include former colleagues, community leaders, and officials from Algeria's Ministry of Interior and the People's National Congregation.</w:t>
      </w:r>
    </w:p>
    <w:bookmarkEnd w:id="29"/>
    <w:p>
      <w:pPr>
        <w:pStyle w:val="BodyText"/>
      </w:pPr>
      <w:r>
        <w:t xml:space="preserve">Contact Information: [Email Address] | [Phone Number] | [LinkedIn Profile or Website]</w:t>
      </w:r>
    </w:p>
    <w:p>
      <w:pPr>
        <w:pStyle w:val="BodyText"/>
      </w:pPr>
      <w:r>
        <w:t xml:space="preserve">Location: Algiers, Algeria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from Algeria (Algiers)</dc:title>
  <dc:creator/>
  <dc:language>en</dc:language>
  <cp:keywords/>
  <dcterms:created xsi:type="dcterms:W3CDTF">2026-07-20T23:42:52Z</dcterms:created>
  <dcterms:modified xsi:type="dcterms:W3CDTF">2026-07-20T23:42:52Z</dcterms:modified>
</cp:coreProperties>
</file>

<file path=docProps/custom.xml><?xml version="1.0" encoding="utf-8"?>
<Properties xmlns="http://schemas.openxmlformats.org/officeDocument/2006/custom-properties" xmlns:vt="http://schemas.openxmlformats.org/officeDocument/2006/docPropsVTypes"/>
</file>