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[Name],</w:t>
      </w:r>
      <w:r>
        <w:t xml:space="preserve"> </w:t>
      </w:r>
      <w:r>
        <w:t xml:space="preserve">Politician</w:t>
      </w:r>
      <w:r>
        <w:t xml:space="preserve"> </w:t>
      </w:r>
      <w:r>
        <w:t xml:space="preserve">in</w:t>
      </w:r>
      <w:r>
        <w:t xml:space="preserve"> </w:t>
      </w:r>
      <w:r>
        <w:t xml:space="preserve">China</w:t>
      </w:r>
      <w:r>
        <w:t xml:space="preserve"> </w:t>
      </w:r>
      <w:r>
        <w:t xml:space="preserve">Shanghai</w:t>
      </w:r>
    </w:p>
    <w:bookmarkStart w:id="32" w:name="resume-of-name"/>
    <w:p>
      <w:pPr>
        <w:pStyle w:val="Heading1"/>
      </w:pPr>
      <w:r>
        <w:t xml:space="preserve">Resume of [Name]</w:t>
      </w:r>
    </w:p>
    <w:p>
      <w:pPr>
        <w:pStyle w:val="FirstParagraph"/>
      </w:pPr>
      <w:r>
        <w:rPr>
          <w:bCs/>
          <w:b/>
        </w:rPr>
        <w:t xml:space="preserve">Position:</w:t>
      </w:r>
      <w:r>
        <w:t xml:space="preserve"> </w:t>
      </w:r>
      <w:r>
        <w:t xml:space="preserve">Politician in China Shanghai</w:t>
      </w:r>
      <w:r>
        <w:br/>
      </w:r>
      <w:r>
        <w:rPr>
          <w:bCs/>
          <w:b/>
        </w:rPr>
        <w:t xml:space="preserve">Contact:</w:t>
      </w:r>
      <w:r>
        <w:t xml:space="preserve"> </w:t>
      </w:r>
      <w:r>
        <w:t xml:space="preserve">[Email Address] | [Phone Number] | [LinkedIn/Portfolio Link]</w:t>
      </w:r>
    </w:p>
    <w:bookmarkStart w:id="20" w:name="professional-summary"/>
    <w:p>
      <w:pPr>
        <w:pStyle w:val="Heading2"/>
      </w:pPr>
      <w:r>
        <w:t xml:space="preserve">Professional Summary</w:t>
      </w:r>
    </w:p>
    <w:p>
      <w:pPr>
        <w:pStyle w:val="FirstParagraph"/>
      </w:pPr>
      <w:r>
        <w:t xml:space="preserve">A dedicated and accomplished politician with over 15 years of experience in public service, policy development, and community engagement in China Shanghai. Committed to advancing the interests of Shanghai's citizens through strategic governance, economic reform, and social innovation. Proven track record in navigating the complexities of Chinese political systems while fostering sustainable growth in one of China’s most dynamic cities. A graduate of [Reputable University] with a focus on political science and public administration, [Name] has consistently demonstrated leadership in shaping policies that align with national priorities and local needs.</w:t>
      </w:r>
    </w:p>
    <w:bookmarkEnd w:id="20"/>
    <w:bookmarkStart w:id="21" w:name="education"/>
    <w:p>
      <w:pPr>
        <w:pStyle w:val="Heading2"/>
      </w:pPr>
      <w:r>
        <w:t xml:space="preserve">Education</w:t>
      </w:r>
    </w:p>
    <w:p>
      <w:pPr>
        <w:numPr>
          <w:ilvl w:val="0"/>
          <w:numId w:val="1001"/>
        </w:numPr>
        <w:pStyle w:val="Compact"/>
      </w:pPr>
      <w:r>
        <w:rPr>
          <w:bCs/>
          <w:b/>
        </w:rPr>
        <w:t xml:space="preserve">Bachelor of Arts in Political Science</w:t>
      </w:r>
      <w:r>
        <w:t xml:space="preserve">, [Reputable University], China Shanghai, 2005-2009</w:t>
      </w:r>
      <w:r>
        <w:br/>
      </w:r>
      <w:r>
        <w:t xml:space="preserve">Relevant coursework: Chinese Government and Politics, Public Policy Analysis, Urban Development.</w:t>
      </w:r>
    </w:p>
    <w:p>
      <w:pPr>
        <w:numPr>
          <w:ilvl w:val="0"/>
          <w:numId w:val="1001"/>
        </w:numPr>
        <w:pStyle w:val="Compact"/>
      </w:pPr>
      <w:r>
        <w:rPr>
          <w:bCs/>
          <w:b/>
        </w:rPr>
        <w:t xml:space="preserve">Master of Public Administration</w:t>
      </w:r>
      <w:r>
        <w:t xml:space="preserve">, [Renowned University], China Shanghai, 2011-2013</w:t>
      </w:r>
      <w:r>
        <w:br/>
      </w:r>
      <w:r>
        <w:t xml:space="preserve">Thesis: "Policy Implementation in Modern Chinese Municipal Governance."</w:t>
      </w:r>
    </w:p>
    <w:bookmarkEnd w:id="21"/>
    <w:bookmarkStart w:id="25" w:name="professional-experience"/>
    <w:p>
      <w:pPr>
        <w:pStyle w:val="Heading2"/>
      </w:pPr>
      <w:r>
        <w:t xml:space="preserve">Professional Experience</w:t>
      </w:r>
    </w:p>
    <w:bookmarkStart w:id="22" w:name="deputy-mayor-of-shanghai-2018-present"/>
    <w:p>
      <w:pPr>
        <w:pStyle w:val="Heading3"/>
      </w:pPr>
      <w:r>
        <w:rPr>
          <w:bCs/>
          <w:b/>
        </w:rPr>
        <w:t xml:space="preserve">Deputy Mayor of Shanghai</w:t>
      </w:r>
      <w:r>
        <w:t xml:space="preserve">, 2018-Present</w:t>
      </w:r>
    </w:p>
    <w:p>
      <w:pPr>
        <w:pStyle w:val="FirstParagraph"/>
      </w:pPr>
      <w:r>
        <w:t xml:space="preserve">Lead the implementation of key urban development projects, including the expansion of Shanghai’s public transportation network and the revitalization of historic districts. Collaborated with central government agencies to secure funding for infrastructure upgrades aligned with China’s "Belt and Road" initiative. Spearheaded initiatives to improve environmental sustainability, such as increasing green spaces by 15% across the city by 2023.</w:t>
      </w:r>
    </w:p>
    <w:bookmarkEnd w:id="22"/>
    <w:bookmarkStart w:id="23" w:name="X52a2057fadf276aecb0e264c9fb31c75a92c1ef"/>
    <w:p>
      <w:pPr>
        <w:pStyle w:val="Heading3"/>
      </w:pPr>
      <w:r>
        <w:rPr>
          <w:bCs/>
          <w:b/>
        </w:rPr>
        <w:t xml:space="preserve">Director of Policy Research Office</w:t>
      </w:r>
      <w:r>
        <w:t xml:space="preserve">, Shanghai Municipal Government, 2015-2018</w:t>
      </w:r>
    </w:p>
    <w:p>
      <w:pPr>
        <w:pStyle w:val="FirstParagraph"/>
      </w:pPr>
      <w:r>
        <w:t xml:space="preserve">Conducted in-depth research on economic trends and social policies to inform decision-making at the municipal level. Authored reports on labor market reforms, healthcare accessibility, and education equity that directly influenced policy revisions in China Shanghai. Played a pivotal role in integrating digital governance tools to enhance transparency and public engagement.</w:t>
      </w:r>
    </w:p>
    <w:bookmarkEnd w:id="23"/>
    <w:bookmarkStart w:id="24" w:name="X86b19268af73b0729abb1a1bdf7cc438a2eefbd"/>
    <w:p>
      <w:pPr>
        <w:pStyle w:val="Heading3"/>
      </w:pPr>
      <w:r>
        <w:rPr>
          <w:bCs/>
          <w:b/>
        </w:rPr>
        <w:t xml:space="preserve">Member of the Chinese People's Political Consultative Conference (CPPCC)</w:t>
      </w:r>
      <w:r>
        <w:t xml:space="preserve">, 2012-2015</w:t>
      </w:r>
    </w:p>
    <w:p>
      <w:pPr>
        <w:pStyle w:val="FirstParagraph"/>
      </w:pPr>
      <w:r>
        <w:t xml:space="preserve">Represented the interests of Shanghai’s citizens in national policy discussions, focusing on urban-rural integration and poverty alleviation programs. Advocated for increased investment in technological innovation to position China Shanghai as a global leader in smart city development.</w:t>
      </w:r>
    </w:p>
    <w:bookmarkEnd w:id="24"/>
    <w:bookmarkEnd w:id="25"/>
    <w:bookmarkStart w:id="26" w:name="skills"/>
    <w:p>
      <w:pPr>
        <w:pStyle w:val="Heading2"/>
      </w:pPr>
      <w:r>
        <w:t xml:space="preserve">Skills</w:t>
      </w:r>
    </w:p>
    <w:p>
      <w:pPr>
        <w:numPr>
          <w:ilvl w:val="0"/>
          <w:numId w:val="1002"/>
        </w:numPr>
        <w:pStyle w:val="Compact"/>
      </w:pPr>
      <w:r>
        <w:t xml:space="preserve">Policy Analysis and Development</w:t>
      </w:r>
    </w:p>
    <w:p>
      <w:pPr>
        <w:numPr>
          <w:ilvl w:val="0"/>
          <w:numId w:val="1002"/>
        </w:numPr>
        <w:pStyle w:val="Compact"/>
      </w:pPr>
      <w:r>
        <w:t xml:space="preserve">Strategic Leadership in Public Administration</w:t>
      </w:r>
    </w:p>
    <w:p>
      <w:pPr>
        <w:numPr>
          <w:ilvl w:val="0"/>
          <w:numId w:val="1002"/>
        </w:numPr>
        <w:pStyle w:val="Compact"/>
      </w:pPr>
      <w:r>
        <w:t xml:space="preserve">Cross-Disciplinary Collaboration with Central and Local Governments</w:t>
      </w:r>
    </w:p>
    <w:p>
      <w:pPr>
        <w:numPr>
          <w:ilvl w:val="0"/>
          <w:numId w:val="1002"/>
        </w:numPr>
        <w:pStyle w:val="Compact"/>
      </w:pPr>
      <w:r>
        <w:t xml:space="preserve">Public Communication and Stakeholder Engagement</w:t>
      </w:r>
    </w:p>
    <w:p>
      <w:pPr>
        <w:numPr>
          <w:ilvl w:val="0"/>
          <w:numId w:val="1002"/>
        </w:numPr>
        <w:pStyle w:val="Compact"/>
      </w:pPr>
      <w:r>
        <w:t xml:space="preserve">Data-Driven Decision-Making for Urban Governance</w:t>
      </w:r>
    </w:p>
    <w:bookmarkEnd w:id="26"/>
    <w:bookmarkStart w:id="27" w:name="key-achievements-in-china-shanghai"/>
    <w:p>
      <w:pPr>
        <w:pStyle w:val="Heading2"/>
      </w:pPr>
      <w:r>
        <w:t xml:space="preserve">Key Achievements in China Shanghai</w:t>
      </w:r>
    </w:p>
    <w:p>
      <w:pPr>
        <w:numPr>
          <w:ilvl w:val="0"/>
          <w:numId w:val="1003"/>
        </w:numPr>
        <w:pStyle w:val="Compact"/>
      </w:pPr>
      <w:r>
        <w:t xml:space="preserve">Initiated the "Shanghai Green Horizon" program, reducing carbon emissions by 12% in five years through renewable energy adoption and stricter industrial regulations.</w:t>
      </w:r>
    </w:p>
    <w:p>
      <w:pPr>
        <w:numPr>
          <w:ilvl w:val="0"/>
          <w:numId w:val="1003"/>
        </w:numPr>
        <w:pStyle w:val="Compact"/>
      </w:pPr>
      <w:r>
        <w:t xml:space="preserve">Revitalized the Pudong New Area by introducing tax incentives for tech startups, attracting over 500 new businesses and creating 10,000 jobs.</w:t>
      </w:r>
    </w:p>
    <w:p>
      <w:pPr>
        <w:numPr>
          <w:ilvl w:val="0"/>
          <w:numId w:val="1003"/>
        </w:numPr>
        <w:pStyle w:val="Compact"/>
      </w:pPr>
      <w:r>
        <w:t xml:space="preserve">Expanded access to high-quality education by establishing three new public schools in underserved neighborhoods, improving literacy rates by 20%.</w:t>
      </w:r>
    </w:p>
    <w:p>
      <w:pPr>
        <w:numPr>
          <w:ilvl w:val="0"/>
          <w:numId w:val="1003"/>
        </w:numPr>
        <w:pStyle w:val="Compact"/>
      </w:pPr>
      <w:r>
        <w:t xml:space="preserve">Enhanced disaster preparedness systems following the 2016 typhoon crisis, reducing response times by 40% and minimizing economic losses.</w:t>
      </w:r>
    </w:p>
    <w:bookmarkEnd w:id="27"/>
    <w:bookmarkStart w:id="28" w:name="publications-and-speeches"/>
    <w:p>
      <w:pPr>
        <w:pStyle w:val="Heading2"/>
      </w:pPr>
      <w:r>
        <w:t xml:space="preserve">Publications and Speeches</w:t>
      </w:r>
    </w:p>
    <w:p>
      <w:pPr>
        <w:numPr>
          <w:ilvl w:val="0"/>
          <w:numId w:val="1004"/>
        </w:numPr>
        <w:pStyle w:val="Compact"/>
      </w:pPr>
      <w:r>
        <w:t xml:space="preserve">"Urban Governance in China Shanghai: Balancing Growth and Sustainability," *Journal of Chinese Political Science*, 2021.</w:t>
      </w:r>
    </w:p>
    <w:p>
      <w:pPr>
        <w:numPr>
          <w:ilvl w:val="0"/>
          <w:numId w:val="1004"/>
        </w:numPr>
        <w:pStyle w:val="Compact"/>
      </w:pPr>
      <w:r>
        <w:t xml:space="preserve">Keynote speech at the 2019 Shanghai International Forum on Smart Cities, emphasizing the role of AI in public service delivery.</w:t>
      </w:r>
    </w:p>
    <w:p>
      <w:pPr>
        <w:numPr>
          <w:ilvl w:val="0"/>
          <w:numId w:val="1004"/>
        </w:numPr>
        <w:pStyle w:val="Compact"/>
      </w:pPr>
      <w:r>
        <w:t xml:space="preserve">Co-authored a policy brief titled "China Shanghai’s Role in National Economic Transformation," published by the Shanghai Academy of Social Sciences.</w:t>
      </w:r>
    </w:p>
    <w:bookmarkEnd w:id="28"/>
    <w:bookmarkStart w:id="29" w:name="honors-and-recognition"/>
    <w:p>
      <w:pPr>
        <w:pStyle w:val="Heading2"/>
      </w:pPr>
      <w:r>
        <w:t xml:space="preserve">Honors and Recognition</w:t>
      </w:r>
    </w:p>
    <w:p>
      <w:pPr>
        <w:numPr>
          <w:ilvl w:val="0"/>
          <w:numId w:val="1005"/>
        </w:numPr>
        <w:pStyle w:val="Compact"/>
      </w:pPr>
      <w:r>
        <w:t xml:space="preserve">Recipient of the "Outstanding Public Servant Award" by the Shanghai Municipal Government, 2020.</w:t>
      </w:r>
    </w:p>
    <w:p>
      <w:pPr>
        <w:numPr>
          <w:ilvl w:val="0"/>
          <w:numId w:val="1005"/>
        </w:numPr>
        <w:pStyle w:val="Compact"/>
      </w:pPr>
      <w:r>
        <w:t xml:space="preserve">Featured in *Forbes China* as one of the "Top 50 Influencers Shaping China’s Future," 2019.</w:t>
      </w:r>
    </w:p>
    <w:p>
      <w:pPr>
        <w:numPr>
          <w:ilvl w:val="0"/>
          <w:numId w:val="1005"/>
        </w:numPr>
        <w:pStyle w:val="Compact"/>
      </w:pPr>
      <w:r>
        <w:t xml:space="preserve">Awarded the "National Innovation Leadership Prize" for contributions to Shanghai’s tech sector, 2017.</w:t>
      </w:r>
    </w:p>
    <w:bookmarkEnd w:id="29"/>
    <w:bookmarkStart w:id="30" w:name="community-engagement"/>
    <w:p>
      <w:pPr>
        <w:pStyle w:val="Heading2"/>
      </w:pPr>
      <w:r>
        <w:t xml:space="preserve">Community Engagement</w:t>
      </w:r>
    </w:p>
    <w:p>
      <w:pPr>
        <w:pStyle w:val="FirstParagraph"/>
      </w:pPr>
      <w:r>
        <w:t xml:space="preserve">[Name] has actively participated in grassroots initiatives, including the "Shanghai Youth Empowerment Program," which provides vocational training to underprivileged students. Also served as a mentor for the "Shanghai Social Innovation Fellowship," supporting local entrepreneurs addressing social challenges. Regularly engages with citizens through town halls and online forums to ensure policies reflect public needs.</w:t>
      </w:r>
    </w:p>
    <w:bookmarkEnd w:id="30"/>
    <w:bookmarkStart w:id="31" w:name="references"/>
    <w:p>
      <w:pPr>
        <w:pStyle w:val="Heading2"/>
      </w:pPr>
      <w:r>
        <w:t xml:space="preserve">References</w:t>
      </w:r>
    </w:p>
    <w:p>
      <w:pPr>
        <w:pStyle w:val="FirstParagraph"/>
      </w:pPr>
      <w:r>
        <w:t xml:space="preserve">Available upon request. Contact [Name] at [Email Address] for details.</w:t>
      </w:r>
    </w:p>
    <w:p>
      <w:pPr>
        <w:pStyle w:val="BodyText"/>
      </w:pPr>
      <w:r>
        <w:t xml:space="preserve">This resume is tailored for a politician in China Shanghai, emphasizing contributions to the city’s development and alignment with national objectives. All information is crafted to highlight expertise in governance, policy-making, and community leadership within the context of China’s political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[Name], Politician in China Shanghai</dc:title>
  <dc:creator/>
  <dc:language>en</dc:language>
  <cp:keywords/>
  <dcterms:created xsi:type="dcterms:W3CDTF">2026-07-21T03:17:47Z</dcterms:created>
  <dcterms:modified xsi:type="dcterms:W3CDTF">2026-07-21T03:17:47Z</dcterms:modified>
</cp:coreProperties>
</file>

<file path=docProps/custom.xml><?xml version="1.0" encoding="utf-8"?>
<Properties xmlns="http://schemas.openxmlformats.org/officeDocument/2006/custom-properties" xmlns:vt="http://schemas.openxmlformats.org/officeDocument/2006/docPropsVTypes"/>
</file>