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France</w:t>
      </w:r>
      <w:r>
        <w:t xml:space="preserve"> </w:t>
      </w:r>
      <w:r>
        <w:t xml:space="preserve">Lyon</w:t>
      </w:r>
    </w:p>
    <w:bookmarkStart w:id="35" w:name="john-doe"/>
    <w:p>
      <w:pPr>
        <w:pStyle w:val="Heading1"/>
      </w:pPr>
      <w:r>
        <w:t xml:space="preserve">John Doe</w:t>
      </w:r>
    </w:p>
    <w:p>
      <w:pPr>
        <w:pStyle w:val="FirstParagraph"/>
      </w:pPr>
      <w:r>
        <w:rPr>
          <w:bCs/>
          <w:b/>
        </w:rPr>
        <w:t xml:space="preserve">Politician | Public Servant | Advocate for France Lyon</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john.doe@lyon.fr</w:t>
      </w:r>
      <w:r>
        <w:br/>
      </w:r>
      <w:r>
        <w:t xml:space="preserve">Phone: +33 4 87 00 00 00</w:t>
      </w:r>
      <w:r>
        <w:br/>
      </w:r>
      <w:r>
        <w:t xml:space="preserve">Address: Lyon, France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visionary politician with over a decade of experience in public service, focused on advancing the interests of France Lyon. As a passionate advocate for urban development, social equity, and environmental sustainability, I have worked tirelessly to strengthen the community infrastructure and foster inclusive growth in Lyon. My career as a Politician has been defined by my commitment to transparency, innovation, and collaboration with local stakeholders. With a deep understanding of the unique challenges facing France Lyon—ranging from economic revitalization to cultural preservation—I have consistently prioritized policies that reflect the needs of residents while aligning with national goals. My leadership in key initiatives has earned recognition as a trusted voice for progress in one of France’s most vibrant cities.</w:t>
      </w:r>
    </w:p>
    <w:p>
      <w:r>
        <w:pict>
          <v:rect style="width:0;height:1.5pt" o:hralign="center" o:hrstd="t" o:hr="t"/>
        </w:pict>
      </w:r>
    </w:p>
    <w:bookmarkEnd w:id="21"/>
    <w:bookmarkStart w:id="25" w:name="professional-experience"/>
    <w:p>
      <w:pPr>
        <w:pStyle w:val="Heading2"/>
      </w:pPr>
      <w:r>
        <w:t xml:space="preserve">Professional Experience</w:t>
      </w:r>
    </w:p>
    <w:bookmarkStart w:id="22" w:name="mayor-of-lyon-2019present"/>
    <w:p>
      <w:pPr>
        <w:pStyle w:val="Heading3"/>
      </w:pPr>
      <w:r>
        <w:t xml:space="preserve">Mayor of Lyon (2019–Present)</w:t>
      </w:r>
    </w:p>
    <w:p>
      <w:pPr>
        <w:pStyle w:val="FirstParagraph"/>
      </w:pPr>
      <w:r>
        <w:rPr>
          <w:bCs/>
          <w:b/>
        </w:rPr>
        <w:t xml:space="preserve">Lyon, France</w:t>
      </w:r>
    </w:p>
    <w:p>
      <w:pPr>
        <w:numPr>
          <w:ilvl w:val="0"/>
          <w:numId w:val="1001"/>
        </w:numPr>
        <w:pStyle w:val="Compact"/>
      </w:pPr>
      <w:r>
        <w:t xml:space="preserve">Overseeing the strategic development of Lyon’s urban planning, including the expansion of public transportation networks and the modernization of historic districts.</w:t>
      </w:r>
    </w:p>
    <w:p>
      <w:pPr>
        <w:numPr>
          <w:ilvl w:val="0"/>
          <w:numId w:val="1001"/>
        </w:numPr>
        <w:pStyle w:val="Compact"/>
      </w:pPr>
      <w:r>
        <w:t xml:space="preserve">Spearheading initiatives to reduce carbon emissions by 30% by 2030, aligning with France’s national climate objectives while promoting green energy adoption in Lyon.</w:t>
      </w:r>
    </w:p>
    <w:p>
      <w:pPr>
        <w:numPr>
          <w:ilvl w:val="0"/>
          <w:numId w:val="1001"/>
        </w:numPr>
        <w:pStyle w:val="Compact"/>
      </w:pPr>
      <w:r>
        <w:t xml:space="preserve">Establishing partnerships with local businesses and educational institutions to create job opportunities for youth and underrepresented communities in France Lyon.</w:t>
      </w:r>
    </w:p>
    <w:p>
      <w:pPr>
        <w:numPr>
          <w:ilvl w:val="0"/>
          <w:numId w:val="1001"/>
        </w:numPr>
        <w:pStyle w:val="Compact"/>
      </w:pPr>
      <w:r>
        <w:t xml:space="preserve">Advocating for improved public services, such as healthcare access and affordable housing, through legislative reforms at the municipal level.</w:t>
      </w:r>
    </w:p>
    <w:bookmarkEnd w:id="22"/>
    <w:bookmarkStart w:id="23" w:name="Xc30893cb06a7cdddee5a0a495272a33ccd3f635"/>
    <w:p>
      <w:pPr>
        <w:pStyle w:val="Heading3"/>
      </w:pPr>
      <w:r>
        <w:t xml:space="preserve">Council Member for Lyon District 1 (2015–2019)</w:t>
      </w:r>
    </w:p>
    <w:p>
      <w:pPr>
        <w:pStyle w:val="FirstParagraph"/>
      </w:pPr>
      <w:r>
        <w:rPr>
          <w:bCs/>
          <w:b/>
        </w:rPr>
        <w:t xml:space="preserve">Lyon, France</w:t>
      </w:r>
    </w:p>
    <w:p>
      <w:pPr>
        <w:numPr>
          <w:ilvl w:val="0"/>
          <w:numId w:val="1002"/>
        </w:numPr>
        <w:pStyle w:val="Compact"/>
      </w:pPr>
      <w:r>
        <w:t xml:space="preserve">Representing the interests of Lyon’s first district in the municipal council, focusing on community engagement and grassroots development.</w:t>
      </w:r>
    </w:p>
    <w:p>
      <w:pPr>
        <w:numPr>
          <w:ilvl w:val="0"/>
          <w:numId w:val="1002"/>
        </w:numPr>
        <w:pStyle w:val="Compact"/>
      </w:pPr>
      <w:r>
        <w:t xml:space="preserve">Collaborating with regional leaders to secure funding for infrastructure projects, including the renovation of public parks and the expansion of digital services for residents.</w:t>
      </w:r>
    </w:p>
    <w:bookmarkEnd w:id="23"/>
    <w:bookmarkStart w:id="24" w:name="assistant-to-the-mayor-20122015"/>
    <w:p>
      <w:pPr>
        <w:pStyle w:val="Heading3"/>
      </w:pPr>
      <w:r>
        <w:t xml:space="preserve">Assistant to the Mayor (2012–2015)</w:t>
      </w:r>
    </w:p>
    <w:p>
      <w:pPr>
        <w:pStyle w:val="FirstParagraph"/>
      </w:pPr>
      <w:r>
        <w:rPr>
          <w:bCs/>
          <w:b/>
        </w:rPr>
        <w:t xml:space="preserve">Lyon, France</w:t>
      </w:r>
    </w:p>
    <w:p>
      <w:pPr>
        <w:numPr>
          <w:ilvl w:val="0"/>
          <w:numId w:val="1003"/>
        </w:numPr>
        <w:pStyle w:val="Compact"/>
      </w:pPr>
      <w:r>
        <w:t xml:space="preserve">Assisting in the coordination of municipal operations, including policy implementation and public outreach campaigns.</w:t>
      </w:r>
    </w:p>
    <w:p>
      <w:pPr>
        <w:numPr>
          <w:ilvl w:val="0"/>
          <w:numId w:val="1003"/>
        </w:numPr>
        <w:pStyle w:val="Compact"/>
      </w:pPr>
      <w:r>
        <w:t xml:space="preserve">Conducting research on best practices in urban governance to inform decision-making for Lyon’s development strategies.</w:t>
      </w:r>
    </w:p>
    <w:p>
      <w:pPr>
        <w:numPr>
          <w:ilvl w:val="0"/>
          <w:numId w:val="1003"/>
        </w:numPr>
        <w:pStyle w:val="Compact"/>
      </w:pPr>
      <w:r>
        <w:t xml:space="preserve">Fostering dialogue between government agencies and citizens to address concerns related to public safety and quality of life in France Lyon.</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master-of-public-administration"/>
    <w:p>
      <w:pPr>
        <w:pStyle w:val="Heading3"/>
      </w:pPr>
      <w:r>
        <w:t xml:space="preserve">Master of Public Administration</w:t>
      </w:r>
    </w:p>
    <w:p>
      <w:pPr>
        <w:pStyle w:val="FirstParagraph"/>
      </w:pPr>
      <w:r>
        <w:rPr>
          <w:bCs/>
          <w:b/>
        </w:rPr>
        <w:t xml:space="preserve">Sciences Po Lyon, France (2010)</w:t>
      </w:r>
    </w:p>
    <w:p>
      <w:pPr>
        <w:pStyle w:val="BodyText"/>
      </w:pPr>
      <w:r>
        <w:t xml:space="preserve">Specialized in urban policy and governance, with a focus on sustainable development and community engagement. Thesis: "Urban Policies for Inclusive Growth: Lessons from Lyon."</w:t>
      </w:r>
    </w:p>
    <w:bookmarkEnd w:id="26"/>
    <w:bookmarkStart w:id="27" w:name="bachelor-of-laws-llb"/>
    <w:p>
      <w:pPr>
        <w:pStyle w:val="Heading3"/>
      </w:pPr>
      <w:r>
        <w:t xml:space="preserve">Bachelor of Laws (LLB)</w:t>
      </w:r>
    </w:p>
    <w:p>
      <w:pPr>
        <w:pStyle w:val="FirstParagraph"/>
      </w:pPr>
      <w:r>
        <w:rPr>
          <w:bCs/>
          <w:b/>
        </w:rPr>
        <w:t xml:space="preserve">University of Paris II Panthéon-Assas, France (2007)</w:t>
      </w:r>
    </w:p>
    <w:p>
      <w:pPr>
        <w:pStyle w:val="BodyText"/>
      </w:pPr>
      <w:r>
        <w:t xml:space="preserve">Emphasis on public law and administrative procedures, providing a foundation for understanding the legal frameworks governing local governance in France.</w:t>
      </w:r>
    </w:p>
    <w:p>
      <w:r>
        <w:pict>
          <v:rect style="width:0;height:1.5pt" o:hralign="center" o:hrstd="t" o:hr="t"/>
        </w:pict>
      </w:r>
    </w:p>
    <w:bookmarkEnd w:id="27"/>
    <w:bookmarkEnd w:id="28"/>
    <w:bookmarkStart w:id="29" w:name="skills-and-competencies"/>
    <w:p>
      <w:pPr>
        <w:pStyle w:val="Heading2"/>
      </w:pPr>
      <w:r>
        <w:t xml:space="preserve">Skills and Competencies</w:t>
      </w:r>
    </w:p>
    <w:p>
      <w:pPr>
        <w:numPr>
          <w:ilvl w:val="0"/>
          <w:numId w:val="1004"/>
        </w:numPr>
        <w:pStyle w:val="Compact"/>
      </w:pPr>
      <w:r>
        <w:rPr>
          <w:bCs/>
          <w:b/>
        </w:rPr>
        <w:t xml:space="preserve">Policy Development:</w:t>
      </w:r>
      <w:r>
        <w:t xml:space="preserve"> </w:t>
      </w:r>
      <w:r>
        <w:t xml:space="preserve">Expertise in designing and implementing policies that address social, economic, and environmental challenges in France Lyon.</w:t>
      </w:r>
    </w:p>
    <w:p>
      <w:pPr>
        <w:numPr>
          <w:ilvl w:val="0"/>
          <w:numId w:val="1004"/>
        </w:numPr>
        <w:pStyle w:val="Compact"/>
      </w:pPr>
      <w:r>
        <w:rPr>
          <w:bCs/>
          <w:b/>
        </w:rPr>
        <w:t xml:space="preserve">Public Speaking:</w:t>
      </w:r>
      <w:r>
        <w:t xml:space="preserve"> </w:t>
      </w:r>
      <w:r>
        <w:t xml:space="preserve">Strong communication skills to engage with diverse audiences, including residents, business leaders, and national policymakers.</w:t>
      </w:r>
    </w:p>
    <w:p>
      <w:pPr>
        <w:numPr>
          <w:ilvl w:val="0"/>
          <w:numId w:val="1004"/>
        </w:numPr>
        <w:pStyle w:val="Compact"/>
      </w:pPr>
      <w:r>
        <w:rPr>
          <w:bCs/>
          <w:b/>
        </w:rPr>
        <w:t xml:space="preserve">Negotiation &amp; Collaboration:</w:t>
      </w:r>
      <w:r>
        <w:t xml:space="preserve"> </w:t>
      </w:r>
      <w:r>
        <w:t xml:space="preserve">Proven ability to build consensus among stakeholders to advance community-focused initiatives.</w:t>
      </w:r>
    </w:p>
    <w:p>
      <w:pPr>
        <w:numPr>
          <w:ilvl w:val="0"/>
          <w:numId w:val="1004"/>
        </w:numPr>
        <w:pStyle w:val="Compact"/>
      </w:pPr>
      <w:r>
        <w:rPr>
          <w:bCs/>
          <w:b/>
        </w:rPr>
        <w:t xml:space="preserve">Crisis Management:</w:t>
      </w:r>
      <w:r>
        <w:t xml:space="preserve"> </w:t>
      </w:r>
      <w:r>
        <w:t xml:space="preserve">Experience in addressing emergencies such as natural disasters and public health crises with swift, effective action.</w:t>
      </w:r>
    </w:p>
    <w:p>
      <w:pPr>
        <w:numPr>
          <w:ilvl w:val="0"/>
          <w:numId w:val="1004"/>
        </w:numPr>
        <w:pStyle w:val="Compact"/>
      </w:pPr>
      <w:r>
        <w:rPr>
          <w:bCs/>
          <w:b/>
        </w:rPr>
        <w:t xml:space="preserve">Languages:</w:t>
      </w:r>
      <w:r>
        <w:t xml:space="preserve"> </w:t>
      </w:r>
      <w:r>
        <w:t xml:space="preserve">Fluent in French (native), English, and Spanish, enabling effective communication with international partners and residents of Lyon.</w:t>
      </w:r>
    </w:p>
    <w:p>
      <w:r>
        <w:pict>
          <v:rect style="width:0;height:1.5pt" o:hralign="center" o:hrstd="t" o:hr="t"/>
        </w:pict>
      </w:r>
    </w:p>
    <w:bookmarkEnd w:id="29"/>
    <w:bookmarkStart w:id="32" w:name="community-involvement-leadership-roles"/>
    <w:p>
      <w:pPr>
        <w:pStyle w:val="Heading2"/>
      </w:pPr>
      <w:r>
        <w:t xml:space="preserve">Community Involvement &amp; Leadership Roles</w:t>
      </w:r>
    </w:p>
    <w:bookmarkStart w:id="30" w:name="Xa154fac41e3896bddc1f2ce1825f982d07c3fcf"/>
    <w:p>
      <w:pPr>
        <w:pStyle w:val="Heading3"/>
      </w:pPr>
      <w:r>
        <w:t xml:space="preserve">President, Lyon Urban Development Association (2018–Present)</w:t>
      </w:r>
    </w:p>
    <w:p>
      <w:pPr>
        <w:pStyle w:val="FirstParagraph"/>
      </w:pPr>
      <w:r>
        <w:rPr>
          <w:bCs/>
          <w:b/>
        </w:rPr>
        <w:t xml:space="preserve">Lyon, France</w:t>
      </w:r>
    </w:p>
    <w:p>
      <w:pPr>
        <w:numPr>
          <w:ilvl w:val="0"/>
          <w:numId w:val="1005"/>
        </w:numPr>
        <w:pStyle w:val="Compact"/>
      </w:pPr>
      <w:r>
        <w:t xml:space="preserve">Leading efforts to promote sustainable urban planning and community-driven projects across Lyon.</w:t>
      </w:r>
    </w:p>
    <w:p>
      <w:pPr>
        <w:numPr>
          <w:ilvl w:val="0"/>
          <w:numId w:val="1005"/>
        </w:numPr>
        <w:pStyle w:val="Compact"/>
      </w:pPr>
      <w:r>
        <w:t xml:space="preserve">Organizing workshops to educate residents on the importance of civic participation in shaping public policies for France Lyon.</w:t>
      </w:r>
    </w:p>
    <w:bookmarkEnd w:id="30"/>
    <w:bookmarkStart w:id="31" w:name="volunteer-lyon-food-bank-20162018"/>
    <w:p>
      <w:pPr>
        <w:pStyle w:val="Heading3"/>
      </w:pPr>
      <w:r>
        <w:t xml:space="preserve">Volunteer, Lyon Food Bank (2016–2018)</w:t>
      </w:r>
    </w:p>
    <w:p>
      <w:pPr>
        <w:pStyle w:val="FirstParagraph"/>
      </w:pPr>
      <w:r>
        <w:rPr>
          <w:bCs/>
          <w:b/>
        </w:rPr>
        <w:t xml:space="preserve">Lyon, France</w:t>
      </w:r>
    </w:p>
    <w:p>
      <w:pPr>
        <w:numPr>
          <w:ilvl w:val="0"/>
          <w:numId w:val="1006"/>
        </w:numPr>
        <w:pStyle w:val="Compact"/>
      </w:pPr>
      <w:r>
        <w:t xml:space="preserve">Supporting initiatives to combat food insecurity by coordinating donations and distributing resources to vulnerable populations in Lyon.</w:t>
      </w:r>
    </w:p>
    <w:p>
      <w:r>
        <w:pict>
          <v:rect style="width:0;height:1.5pt" o:hralign="center" o:hrstd="t" o:hr="t"/>
        </w:pict>
      </w:r>
    </w:p>
    <w:bookmarkEnd w:id="31"/>
    <w:bookmarkEnd w:id="32"/>
    <w:bookmarkStart w:id="33" w:name="awards-recognitions"/>
    <w:p>
      <w:pPr>
        <w:pStyle w:val="Heading2"/>
      </w:pPr>
      <w:r>
        <w:t xml:space="preserve">Awards &amp; Recognitions</w:t>
      </w:r>
    </w:p>
    <w:p>
      <w:pPr>
        <w:numPr>
          <w:ilvl w:val="0"/>
          <w:numId w:val="1007"/>
        </w:numPr>
        <w:pStyle w:val="Compact"/>
      </w:pPr>
      <w:r>
        <w:t xml:space="preserve">Recipient of the "Lyon Citizen of the Year" award (2021) for outstanding contributions to community development.</w:t>
      </w:r>
    </w:p>
    <w:p>
      <w:pPr>
        <w:numPr>
          <w:ilvl w:val="0"/>
          <w:numId w:val="1007"/>
        </w:numPr>
        <w:pStyle w:val="Compact"/>
      </w:pPr>
      <w:r>
        <w:t xml:space="preserve">Featured in *Le Monde* as a "Key Figure in French Urban Policy" for innovative approaches to sustainable growth in Lyon.</w:t>
      </w:r>
    </w:p>
    <w:p>
      <w:pPr>
        <w:numPr>
          <w:ilvl w:val="0"/>
          <w:numId w:val="1007"/>
        </w:numPr>
        <w:pStyle w:val="Compact"/>
      </w:pPr>
      <w:r>
        <w:t xml:space="preserve">Awarded the European Union Green City Award (2020) for Lyon’s climate action initiatives led by the municipal government.</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john.doe@lyon.fr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France Lyon</dc:title>
  <dc:creator/>
  <dc:language>en</dc:language>
  <cp:keywords/>
  <dcterms:created xsi:type="dcterms:W3CDTF">2026-07-23T09:25:53Z</dcterms:created>
  <dcterms:modified xsi:type="dcterms:W3CDTF">2026-07-23T09:25:53Z</dcterms:modified>
</cp:coreProperties>
</file>

<file path=docProps/custom.xml><?xml version="1.0" encoding="utf-8"?>
<Properties xmlns="http://schemas.openxmlformats.org/officeDocument/2006/custom-properties" xmlns:vt="http://schemas.openxmlformats.org/officeDocument/2006/docPropsVTypes"/>
</file>