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Italy</w:t>
      </w:r>
      <w:r>
        <w:t xml:space="preserve"> </w:t>
      </w:r>
      <w:r>
        <w:t xml:space="preserve">Naples</w:t>
      </w:r>
    </w:p>
    <w:bookmarkStart w:id="32" w:name="resume-of-full-name"/>
    <w:p>
      <w:pPr>
        <w:pStyle w:val="Heading1"/>
      </w:pPr>
      <w:r>
        <w:t xml:space="preserve">Resume of [Full Name]</w:t>
      </w:r>
    </w:p>
    <w:p>
      <w:pPr>
        <w:pStyle w:val="FirstParagraph"/>
      </w:pPr>
      <w:r>
        <w:rPr>
          <w:bCs/>
          <w:b/>
        </w:rPr>
        <w:t xml:space="preserve">Location:</w:t>
      </w:r>
      <w:r>
        <w:t xml:space="preserve"> </w:t>
      </w:r>
      <w:r>
        <w:t xml:space="preserve">Naples, Italy</w:t>
      </w:r>
      <w:r>
        <w:br/>
      </w:r>
      <w:r>
        <w:rPr>
          <w:bCs/>
          <w:b/>
        </w:rPr>
        <w:t xml:space="preserve">Email:</w:t>
      </w:r>
      <w:r>
        <w:t xml:space="preserve"> </w:t>
      </w:r>
      <w:r>
        <w:t xml:space="preserve">[email@example.com]</w:t>
      </w:r>
      <w:r>
        <w:br/>
      </w:r>
      <w:r>
        <w:rPr>
          <w:bCs/>
          <w:b/>
        </w:rPr>
        <w:t xml:space="preserve">Phone:</w:t>
      </w:r>
      <w:r>
        <w:t xml:space="preserve"> </w:t>
      </w:r>
      <w:r>
        <w:t xml:space="preserve">+39 123-456-7890</w:t>
      </w:r>
    </w:p>
    <w:bookmarkStart w:id="20" w:name="career-summary"/>
    <w:p>
      <w:pPr>
        <w:pStyle w:val="Heading2"/>
      </w:pPr>
      <w:r>
        <w:t xml:space="preserve">Career Summary</w:t>
      </w:r>
    </w:p>
    <w:p>
      <w:pPr>
        <w:pStyle w:val="FirstParagraph"/>
      </w:pPr>
      <w:r>
        <w:t xml:space="preserve">A dedicated and visionary politician with over 15 years of experience in public service, specializing in urban development, social equity, and community engagement. Committed to advancing the interests of Naples and its residents through innovative policies, collaborative governance, and a strong emphasis on local traditions. As a prominent figure in Italian politics, [Full Name] has consistently prioritized the needs of Naples while aligning with national priorities. This resume outlines [Full Name]’s professional journey, achievements, and contributions to the political landscape of Italy and Naples.</w:t>
      </w:r>
    </w:p>
    <w:bookmarkEnd w:id="20"/>
    <w:bookmarkStart w:id="21" w:name="education"/>
    <w:p>
      <w:pPr>
        <w:pStyle w:val="Heading2"/>
      </w:pPr>
      <w:r>
        <w:t xml:space="preserve">Education</w:t>
      </w:r>
    </w:p>
    <w:p>
      <w:pPr>
        <w:pStyle w:val="FirstParagraph"/>
      </w:pPr>
      <w:r>
        <w:rPr>
          <w:bCs/>
          <w:b/>
        </w:rPr>
        <w:t xml:space="preserve">University of Naples Federico II</w:t>
      </w:r>
      <w:r>
        <w:br/>
      </w:r>
      <w:r>
        <w:t xml:space="preserve">Master’s Degree in Political Science, 2005</w:t>
      </w:r>
      <w:r>
        <w:br/>
      </w:r>
      <w:r>
        <w:t xml:space="preserve">Focus: Public Policy and Local Governance</w:t>
      </w:r>
      <w:r>
        <w:br/>
      </w:r>
      <w:r>
        <w:t xml:space="preserve">Thesis: “Revitalizing Urban Centers in Southern Italy: A Case Study of Naples.”</w:t>
      </w:r>
    </w:p>
    <w:p>
      <w:pPr>
        <w:pStyle w:val="BodyText"/>
      </w:pPr>
      <w:r>
        <w:rPr>
          <w:bCs/>
          <w:b/>
        </w:rPr>
        <w:t xml:space="preserve">University of Bologna</w:t>
      </w:r>
      <w:r>
        <w:br/>
      </w:r>
      <w:r>
        <w:t xml:space="preserve">Bachelor’s Degree in Law, 2001</w:t>
      </w:r>
      <w:r>
        <w:br/>
      </w:r>
      <w:r>
        <w:t xml:space="preserve">Specialization in Constitutional Law and Civil Rights.</w:t>
      </w:r>
    </w:p>
    <w:bookmarkEnd w:id="21"/>
    <w:bookmarkStart w:id="25" w:name="professional-experience"/>
    <w:p>
      <w:pPr>
        <w:pStyle w:val="Heading2"/>
      </w:pPr>
      <w:r>
        <w:t xml:space="preserve">Professional Experience</w:t>
      </w:r>
    </w:p>
    <w:bookmarkStart w:id="22" w:name="mayor-of-naples-2016present"/>
    <w:p>
      <w:pPr>
        <w:pStyle w:val="Heading3"/>
      </w:pPr>
      <w:r>
        <w:t xml:space="preserve">Mayor of Naples (2016–Present)</w:t>
      </w:r>
    </w:p>
    <w:p>
      <w:pPr>
        <w:pStyle w:val="FirstParagraph"/>
      </w:pPr>
      <w:r>
        <w:t xml:space="preserve">As the current Mayor of Naples, [Full Name] has led initiatives to transform the city into a model of sustainable urban development. Key achievements include:</w:t>
      </w:r>
    </w:p>
    <w:p>
      <w:pPr>
        <w:numPr>
          <w:ilvl w:val="0"/>
          <w:numId w:val="1001"/>
        </w:numPr>
        <w:pStyle w:val="Compact"/>
      </w:pPr>
      <w:r>
        <w:t xml:space="preserve">Overseeing the revitalization of historical districts such as Sanità and Spaccanapoli, preserving cultural heritage while modernizing infrastructure.</w:t>
      </w:r>
    </w:p>
    <w:bookmarkEnd w:id="22"/>
    <w:bookmarkStart w:id="23" w:name="regional-councilor-for-campania-20102016"/>
    <w:p>
      <w:pPr>
        <w:pStyle w:val="Heading3"/>
      </w:pPr>
      <w:r>
        <w:t xml:space="preserve">Regional Councilor for Campania (2010–2016)</w:t>
      </w:r>
    </w:p>
    <w:p>
      <w:pPr>
        <w:pStyle w:val="FirstParagraph"/>
      </w:pPr>
      <w:r>
        <w:t xml:space="preserve">Served as a councilor in the Campania Regional Assembly, advocating for policies that benefit Naples and surrounding areas. Responsibilities included:</w:t>
      </w:r>
    </w:p>
    <w:bookmarkEnd w:id="23"/>
    <w:bookmarkStart w:id="24" w:name="member-of-parliament-20052010"/>
    <w:p>
      <w:pPr>
        <w:pStyle w:val="Heading3"/>
      </w:pPr>
      <w:r>
        <w:t xml:space="preserve">Member of Parliament (2005–2010)</w:t>
      </w:r>
    </w:p>
    <w:p>
      <w:pPr>
        <w:pStyle w:val="FirstParagraph"/>
      </w:pPr>
      <w:r>
        <w:t xml:space="preserve">Elected as a representative of Naples in the Italian Parliament, [Full Name] focused on national policies that directly impacted Southern Italy. Key contributions include:</w:t>
      </w:r>
    </w:p>
    <w:bookmarkEnd w:id="24"/>
    <w:bookmarkEnd w:id="25"/>
    <w:bookmarkStart w:id="26" w:name="skills-and-expertise"/>
    <w:p>
      <w:pPr>
        <w:pStyle w:val="Heading2"/>
      </w:pPr>
      <w:r>
        <w:t xml:space="preserve">Skills and Expertise</w:t>
      </w:r>
    </w:p>
    <w:p>
      <w:pPr>
        <w:numPr>
          <w:ilvl w:val="0"/>
          <w:numId w:val="1004"/>
        </w:numPr>
        <w:pStyle w:val="Compact"/>
      </w:pPr>
      <w:r>
        <w:rPr>
          <w:bCs/>
          <w:b/>
        </w:rPr>
        <w:t xml:space="preserve">Policy Development:</w:t>
      </w:r>
      <w:r>
        <w:t xml:space="preserve"> </w:t>
      </w:r>
      <w:r>
        <w:t xml:space="preserve">Skilled in creating legislation that balances local needs with national objectives, particularly in urban planning and social welfare.</w:t>
      </w:r>
    </w:p>
    <w:p>
      <w:pPr>
        <w:numPr>
          <w:ilvl w:val="0"/>
          <w:numId w:val="1004"/>
        </w:numPr>
        <w:pStyle w:val="Compact"/>
      </w:pPr>
      <w:r>
        <w:rPr>
          <w:bCs/>
          <w:b/>
        </w:rPr>
        <w:t xml:space="preserve">Public Engagement:</w:t>
      </w:r>
      <w:r>
        <w:t xml:space="preserve"> </w:t>
      </w:r>
      <w:r>
        <w:t xml:space="preserve">Proven ability to connect with diverse communities through town hall meetings, social media campaigns, and grassroots outreach.</w:t>
      </w:r>
    </w:p>
    <w:p>
      <w:pPr>
        <w:numPr>
          <w:ilvl w:val="0"/>
          <w:numId w:val="1004"/>
        </w:numPr>
        <w:pStyle w:val="Compact"/>
      </w:pPr>
      <w:r>
        <w:rPr>
          <w:bCs/>
          <w:b/>
        </w:rPr>
        <w:t xml:space="preserve">Leadership:</w:t>
      </w:r>
      <w:r>
        <w:t xml:space="preserve"> </w:t>
      </w:r>
      <w:r>
        <w:t xml:space="preserve">Experienced in managing large teams and coordinating cross-sector collaborations between government agencies, NGOs, and private enterprises.</w:t>
      </w:r>
    </w:p>
    <w:p>
      <w:pPr>
        <w:numPr>
          <w:ilvl w:val="0"/>
          <w:numId w:val="1004"/>
        </w:numPr>
        <w:pStyle w:val="Compact"/>
      </w:pPr>
      <w:r>
        <w:rPr>
          <w:bCs/>
          <w:b/>
        </w:rPr>
        <w:t xml:space="preserve">Bilingual Communication:</w:t>
      </w:r>
      <w:r>
        <w:t xml:space="preserve"> </w:t>
      </w:r>
      <w:r>
        <w:t xml:space="preserve">Fluent in Italian and English, with a working knowledge of French for international policy discussions.</w:t>
      </w:r>
    </w:p>
    <w:bookmarkEnd w:id="26"/>
    <w:bookmarkStart w:id="27" w:name="achievements"/>
    <w:p>
      <w:pPr>
        <w:pStyle w:val="Heading2"/>
      </w:pPr>
      <w:r>
        <w:t xml:space="preserve">Achievements</w:t>
      </w:r>
    </w:p>
    <w:p>
      <w:pPr>
        <w:pStyle w:val="FirstParagraph"/>
      </w:pPr>
      <w:r>
        <w:t xml:space="preserve">[Full Name]’s work has garnered recognition both nationally and internationally. Notable accomplishments include:</w:t>
      </w:r>
    </w:p>
    <w:p>
      <w:pPr>
        <w:numPr>
          <w:ilvl w:val="0"/>
          <w:numId w:val="1005"/>
        </w:numPr>
        <w:pStyle w:val="Compact"/>
      </w:pPr>
      <w:r>
        <w:t xml:space="preserve">Recipient of the 2019 “Best Mayor in Southern Italy” award from the Italian Association of Municipalities.</w:t>
      </w:r>
    </w:p>
    <w:bookmarkEnd w:id="27"/>
    <w:bookmarkStart w:id="28" w:name="publications-and-speeches"/>
    <w:p>
      <w:pPr>
        <w:pStyle w:val="Heading2"/>
      </w:pPr>
      <w:r>
        <w:t xml:space="preserve">Publications and Speeches</w:t>
      </w:r>
    </w:p>
    <w:p>
      <w:pPr>
        <w:pStyle w:val="FirstParagraph"/>
      </w:pPr>
      <w:r>
        <w:t xml:space="preserve">[Full Name] has been a vocal advocate for Naples’ future through various platforms:</w:t>
      </w:r>
    </w:p>
    <w:p>
      <w:pPr>
        <w:numPr>
          <w:ilvl w:val="0"/>
          <w:numId w:val="1006"/>
        </w:numPr>
        <w:pStyle w:val="Compact"/>
      </w:pPr>
      <w:r>
        <w:t xml:space="preserve">Published articles in *Il Mattino* and *La Repubblica*, discussing the importance of cultural preservation and economic diversification.</w:t>
      </w:r>
    </w:p>
    <w:bookmarkEnd w:id="28"/>
    <w:bookmarkStart w:id="29" w:name="professional-affiliations"/>
    <w:p>
      <w:pPr>
        <w:pStyle w:val="Heading2"/>
      </w:pPr>
      <w:r>
        <w:t xml:space="preserve">Professional Affiliations</w:t>
      </w:r>
    </w:p>
    <w:p>
      <w:pPr>
        <w:pStyle w:val="FirstParagraph"/>
      </w:pPr>
      <w:r>
        <w:t xml:space="preserve">[Full Name] is actively involved in several organizations that align with their political and community goals:</w:t>
      </w:r>
    </w:p>
    <w:p>
      <w:pPr>
        <w:numPr>
          <w:ilvl w:val="0"/>
          <w:numId w:val="1007"/>
        </w:numPr>
        <w:pStyle w:val="Compact"/>
      </w:pPr>
      <w:r>
        <w:t xml:space="preserve">Member of the Italian Democratic Party (PD), advocating for progressive policies in Naples.</w:t>
      </w:r>
    </w:p>
    <w:bookmarkEnd w:id="29"/>
    <w:bookmarkStart w:id="30" w:name="references"/>
    <w:p>
      <w:pPr>
        <w:pStyle w:val="Heading2"/>
      </w:pPr>
      <w:r>
        <w:t xml:space="preserve">References</w:t>
      </w:r>
    </w:p>
    <w:p>
      <w:pPr>
        <w:pStyle w:val="FirstParagraph"/>
      </w:pPr>
      <w:r>
        <w:t xml:space="preserve">Available upon request. References include former colleagues, community leaders, and representatives from the Italian government who can attest to [Full Name]’s dedication to public service and commitment to Naples’ growth.</w:t>
      </w:r>
    </w:p>
    <w:bookmarkEnd w:id="30"/>
    <w:bookmarkStart w:id="31" w:name="conclusion"/>
    <w:p>
      <w:pPr>
        <w:pStyle w:val="Heading2"/>
      </w:pPr>
      <w:r>
        <w:t xml:space="preserve">Conclusion</w:t>
      </w:r>
    </w:p>
    <w:p>
      <w:pPr>
        <w:pStyle w:val="FirstParagraph"/>
      </w:pPr>
      <w:r>
        <w:t xml:space="preserve">[Full Name]’s career exemplifies the intersection of political leadership and local empowerment. With a deep understanding of Italy’s diverse political landscape and a steadfast focus on Naples, [Full Name] has consistently worked to build a more equitable, prosperous, and sustainable future for the city. This resume reflects [Full Name]’s qualifications as a politician in Italy Naples, where their contributions continue to shape the region’s identity and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Italy Naples</dc:title>
  <dc:creator/>
  <cp:keywords/>
  <dcterms:created xsi:type="dcterms:W3CDTF">2026-07-23T11:04:09Z</dcterms:created>
  <dcterms:modified xsi:type="dcterms:W3CDTF">2026-07-23T11:04:09Z</dcterms:modified>
</cp:coreProperties>
</file>

<file path=docProps/custom.xml><?xml version="1.0" encoding="utf-8"?>
<Properties xmlns="http://schemas.openxmlformats.org/officeDocument/2006/custom-properties" xmlns:vt="http://schemas.openxmlformats.org/officeDocument/2006/docPropsVTypes"/>
</file>