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Maria</w:t>
      </w:r>
      <w:r>
        <w:t xml:space="preserve"> </w:t>
      </w:r>
      <w:r>
        <w:t xml:space="preserve">Rossi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Politician | Italy Rome | Advocate for Civic Progress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maria.rossi@politico.it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www.mariarossi-politico.it | www.rome-civic-forward.org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politician with over 15 years of experience in public service, focusing on urban development, social equity, and civic engagement in Italy Rome. As a respected leader in the Italian political landscape, Maria Rossi has championed policies that prioritize the needs of Rome’s residents while aligning with national priorities. Her career reflects a commitment to transparency, innovation, and fostering collaboration between local governments and citizens. This resume highlights her achievements as a politician in Italy Rome, emphasizing her role in shaping sustainable urban solutions and strengthening democratic institutions.</w:t>
      </w:r>
    </w:p>
    <w:bookmarkEnd w:id="21"/>
    <w:bookmarkStart w:id="26" w:name="professional-experience"/>
    <w:p>
      <w:pPr>
        <w:pStyle w:val="Heading2"/>
      </w:pPr>
      <w:r>
        <w:t xml:space="preserve">Professional Experience</w:t>
      </w:r>
    </w:p>
    <w:bookmarkStart w:id="22" w:name="Xb5b723c502524ca2344de2a79fe1a89236870bd"/>
    <w:p>
      <w:pPr>
        <w:pStyle w:val="Heading3"/>
      </w:pPr>
      <w:r>
        <w:t xml:space="preserve">Mayor of Trastevere District, Rome (2019–Present)</w:t>
      </w:r>
    </w:p>
    <w:p>
      <w:pPr>
        <w:numPr>
          <w:ilvl w:val="0"/>
          <w:numId w:val="1001"/>
        </w:numPr>
        <w:pStyle w:val="Compact"/>
      </w:pPr>
      <w:r>
        <w:t xml:space="preserve">Directly responsible for the development and implementation of policies aimed at revitalizing Rome’s historic Trastevere neighborhood, focusing on tourism infrastructure, public safety, and cultural preservation.</w:t>
      </w:r>
    </w:p>
    <w:p>
      <w:pPr>
        <w:numPr>
          <w:ilvl w:val="0"/>
          <w:numId w:val="1001"/>
        </w:numPr>
        <w:pStyle w:val="Compact"/>
      </w:pPr>
      <w:r>
        <w:t xml:space="preserve">Launched the “Rome Green Spaces Initiative,” expanding urban parks and green areas by 30% in collaboration with local communities.</w:t>
      </w:r>
    </w:p>
    <w:p>
      <w:pPr>
        <w:numPr>
          <w:ilvl w:val="0"/>
          <w:numId w:val="1001"/>
        </w:numPr>
        <w:pStyle w:val="Compact"/>
      </w:pPr>
      <w:r>
        <w:t xml:space="preserve">Founded the “Citizen Assembly for Rome” to increase public participation in decision-making processes, resulting in a 40% rise in community engagement.</w:t>
      </w:r>
    </w:p>
    <w:p>
      <w:pPr>
        <w:numPr>
          <w:ilvl w:val="0"/>
          <w:numId w:val="1001"/>
        </w:numPr>
        <w:pStyle w:val="Compact"/>
      </w:pPr>
      <w:r>
        <w:t xml:space="preserve">Negotiated partnerships with Italian government agencies to secure funding for modernizing public transportation routes serving Rome’s districts.</w:t>
      </w:r>
    </w:p>
    <w:bookmarkEnd w:id="22"/>
    <w:bookmarkStart w:id="23" w:name="X01628bbf997ec87d0dd80b02ee75f0482d8a3f8"/>
    <w:p>
      <w:pPr>
        <w:pStyle w:val="Heading3"/>
      </w:pPr>
      <w:r>
        <w:t xml:space="preserve">Regional Council Member, Lazio Region (2014–2019)</w:t>
      </w:r>
    </w:p>
    <w:p>
      <w:pPr>
        <w:numPr>
          <w:ilvl w:val="0"/>
          <w:numId w:val="1002"/>
        </w:numPr>
        <w:pStyle w:val="Compact"/>
      </w:pPr>
      <w:r>
        <w:t xml:space="preserve">Spearheaded the “Rome 2030” strategic plan, a comprehensive blueprint for sustainable growth in Italy Rome’s capital city.</w:t>
      </w:r>
    </w:p>
    <w:p>
      <w:pPr>
        <w:numPr>
          <w:ilvl w:val="0"/>
          <w:numId w:val="1002"/>
        </w:numPr>
        <w:pStyle w:val="Compact"/>
      </w:pPr>
      <w:r>
        <w:t xml:space="preserve">Voted on legislation to improve public healthcare access for Rome’s underserved populations, including rural areas within the Lazio region.</w:t>
      </w:r>
    </w:p>
    <w:p>
      <w:pPr>
        <w:numPr>
          <w:ilvl w:val="0"/>
          <w:numId w:val="1002"/>
        </w:numPr>
        <w:pStyle w:val="Compact"/>
      </w:pPr>
      <w:r>
        <w:t xml:space="preserve">Advocated for the integration of renewable energy sources into Rome’s municipal infrastructure, reducing carbon emissions by 18% in five years.</w:t>
      </w:r>
    </w:p>
    <w:p>
      <w:pPr>
        <w:numPr>
          <w:ilvl w:val="0"/>
          <w:numId w:val="1002"/>
        </w:numPr>
        <w:pStyle w:val="Compact"/>
      </w:pPr>
      <w:r>
        <w:t xml:space="preserve">Collaborated with national legislators to pass laws protecting cultural heritage sites in Italy Rome, ensuring their preservation for future generations.</w:t>
      </w:r>
    </w:p>
    <w:bookmarkEnd w:id="23"/>
    <w:bookmarkStart w:id="24" w:name="X98dc228622ce853eb7e003490c76a3243d5acee"/>
    <w:p>
      <w:pPr>
        <w:pStyle w:val="Heading3"/>
      </w:pPr>
      <w:r>
        <w:t xml:space="preserve">Councilor for Urban Development, Municipality of Rome (2008–2014)</w:t>
      </w:r>
    </w:p>
    <w:p>
      <w:pPr>
        <w:numPr>
          <w:ilvl w:val="0"/>
          <w:numId w:val="1003"/>
        </w:numPr>
        <w:pStyle w:val="Compact"/>
      </w:pPr>
      <w:r>
        <w:t xml:space="preserve">Oversee the redevelopment of abandoned industrial zones into mixed-use residential and commercial spaces, boosting local economies in Italy Rome.</w:t>
      </w:r>
    </w:p>
    <w:p>
      <w:pPr>
        <w:numPr>
          <w:ilvl w:val="0"/>
          <w:numId w:val="1003"/>
        </w:numPr>
        <w:pStyle w:val="Compact"/>
      </w:pPr>
      <w:r>
        <w:t xml:space="preserve">Implemented a citywide waste management system that reduced landfill usage by 25% and increased recycling rates.</w:t>
      </w:r>
    </w:p>
    <w:p>
      <w:pPr>
        <w:numPr>
          <w:ilvl w:val="0"/>
          <w:numId w:val="1003"/>
        </w:numPr>
        <w:pStyle w:val="Compact"/>
      </w:pPr>
      <w:r>
        <w:t xml:space="preserve">Fostered partnerships with private sector leaders to attract investments in Rome’s technology and innovation sectors.</w:t>
      </w:r>
    </w:p>
    <w:p>
      <w:pPr>
        <w:numPr>
          <w:ilvl w:val="0"/>
          <w:numId w:val="1003"/>
        </w:numPr>
        <w:pStyle w:val="Compact"/>
      </w:pPr>
      <w:r>
        <w:t xml:space="preserve">Championed the “Rome Youth Employment Program,” providing training and job opportunities for over 10,000 local residents.</w:t>
      </w:r>
    </w:p>
    <w:bookmarkEnd w:id="24"/>
    <w:bookmarkStart w:id="25" w:name="assistant-to-the-mayor-of-rome-20052008"/>
    <w:p>
      <w:pPr>
        <w:pStyle w:val="Heading3"/>
      </w:pPr>
      <w:r>
        <w:t xml:space="preserve">Assistant to the Mayor of Rome (2005–2008)</w:t>
      </w:r>
    </w:p>
    <w:p>
      <w:pPr>
        <w:numPr>
          <w:ilvl w:val="0"/>
          <w:numId w:val="1004"/>
        </w:numPr>
        <w:pStyle w:val="Compact"/>
      </w:pPr>
      <w:r>
        <w:t xml:space="preserve">Supported the mayor’s office in drafting policies related to public safety, education, and economic development for Italy Rome.</w:t>
      </w:r>
    </w:p>
    <w:p>
      <w:pPr>
        <w:numPr>
          <w:ilvl w:val="0"/>
          <w:numId w:val="1004"/>
        </w:numPr>
        <w:pStyle w:val="Compact"/>
      </w:pPr>
      <w:r>
        <w:t xml:space="preserve">Managed interdepartmental communication to ensure efficient implementation of municipal projects.</w:t>
      </w:r>
    </w:p>
    <w:p>
      <w:pPr>
        <w:numPr>
          <w:ilvl w:val="0"/>
          <w:numId w:val="1004"/>
        </w:numPr>
        <w:pStyle w:val="Compact"/>
      </w:pPr>
      <w:r>
        <w:t xml:space="preserve">Organized community forums to address residents’ concerns and gather feedback on city initiatives.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Sapienza University of Rome (2001–2005)</w:t>
      </w:r>
      <w:r>
        <w:br/>
      </w:r>
      <w:r>
        <w:rPr>
          <w:bCs/>
          <w:b/>
        </w:rPr>
        <w:t xml:space="preserve">Masters in Public Administration</w:t>
      </w:r>
      <w:r>
        <w:t xml:space="preserve">, University of Bologna (2005–2007)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crafting legislation that addresses the unique challenges of Italy Rome’s urban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Proven ability to build trust between governments and citizens through transparent communication and inclusive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Lobbying and Advocacy:</w:t>
      </w:r>
      <w:r>
        <w:t xml:space="preserve"> </w:t>
      </w:r>
      <w:r>
        <w:t xml:space="preserve">Strong track record in influencing national policies that benefit Rome’s residents.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Planning:</w:t>
      </w:r>
      <w:r>
        <w:t xml:space="preserve"> </w:t>
      </w:r>
      <w:r>
        <w:t xml:space="preserve">Deep understanding of sustainable development, infrastructure projects, and cultural preservation in Italy Rome.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Italian and English; proficient in Spanish for international collaboration.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National Institute of Public Administration (INAPP) Certification</w:t>
      </w:r>
      <w:r>
        <w:t xml:space="preserve"> </w:t>
      </w:r>
      <w:r>
        <w:t xml:space="preserve">–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“Rome Civic Leader of the Year” Award</w:t>
      </w:r>
      <w:r>
        <w:t xml:space="preserve"> </w:t>
      </w:r>
      <w:r>
        <w:t xml:space="preserve">– 2018 (Presented by the Rome Chamber of Commerce)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Environmental Protection Award</w:t>
      </w:r>
      <w:r>
        <w:t xml:space="preserve"> </w:t>
      </w:r>
      <w:r>
        <w:t xml:space="preserve">– 2016 (For pioneering green initiatives in Italy Rome)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Union Urban Innovation Grant Recipient</w:t>
      </w:r>
      <w:r>
        <w:t xml:space="preserve"> </w:t>
      </w:r>
      <w:r>
        <w:t xml:space="preserve">–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bookmarkEnd w:id="30"/>
    <w:bookmarkStart w:id="33" w:name="volunteer-work-and-community-involvement"/>
    <w:p>
      <w:pPr>
        <w:pStyle w:val="Heading2"/>
      </w:pPr>
      <w:r>
        <w:t xml:space="preserve">Volunteer Work and Community Involvement</w:t>
      </w:r>
    </w:p>
    <w:bookmarkStart w:id="31" w:name="X373426017a65a0fffbbf305748d441cd13d04e9"/>
    <w:p>
      <w:pPr>
        <w:pStyle w:val="Heading3"/>
      </w:pPr>
      <w:r>
        <w:t xml:space="preserve">Cultural Preservation Committee, Rome (2007–Present)</w:t>
      </w:r>
    </w:p>
    <w:p>
      <w:pPr>
        <w:pStyle w:val="FirstParagraph"/>
      </w:pPr>
      <w:r>
        <w:t xml:space="preserve">Organized fundraising events to restore historic landmarks in Italy Rome, including the Colosseum and Trevi Fountain.</w:t>
      </w:r>
    </w:p>
    <w:bookmarkEnd w:id="31"/>
    <w:bookmarkStart w:id="32" w:name="X4665e0b4689111b1e9d4ed50b6ed1cffd1488dc"/>
    <w:p>
      <w:pPr>
        <w:pStyle w:val="Heading3"/>
      </w:pPr>
      <w:r>
        <w:t xml:space="preserve">Youth Mentorship Program, Lazio Region (2012–2015)</w:t>
      </w:r>
    </w:p>
    <w:p>
      <w:pPr>
        <w:pStyle w:val="FirstParagraph"/>
      </w:pPr>
      <w:r>
        <w:t xml:space="preserve">Provided career guidance and leadership training to students in Rome’s public schools, focusing on civic responsibility.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Rossi via email or phone for details.</w:t>
      </w:r>
    </w:p>
    <w:bookmarkEnd w:id="34"/>
    <w:p>
      <w:pPr>
        <w:pStyle w:val="BodyText"/>
      </w:pPr>
      <w:r>
        <w:t xml:space="preserve">This resume is tailored for a politician in Italy Rome, emphasizing civic leadership, sustainable urban development, and national policy influence. It adheres to the requirements of a professional resume while highlighting Maria Rossi’s contributions to the political and social fabric of Rome.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Maria Rossi - Politician in Italy Rome</dc:title>
  <dc:creator/>
  <dc:language>en</dc:language>
  <cp:keywords/>
  <dcterms:created xsi:type="dcterms:W3CDTF">2026-07-23T07:13:59Z</dcterms:created>
  <dcterms:modified xsi:type="dcterms:W3CDTF">2026-07-23T07:13:59Z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