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Nigeria</w:t>
      </w:r>
      <w:r>
        <w:t xml:space="preserve"> </w:t>
      </w:r>
      <w:r>
        <w:t xml:space="preserve">Abuja</w:t>
      </w:r>
    </w:p>
    <w:bookmarkStart w:id="31" w:name="john-adebayo-ogunmola"/>
    <w:p>
      <w:pPr>
        <w:pStyle w:val="Heading1"/>
      </w:pPr>
      <w:r>
        <w:t xml:space="preserve">John Adebayo Ogunmola</w:t>
      </w:r>
    </w:p>
    <w:p>
      <w:pPr>
        <w:pStyle w:val="FirstParagraph"/>
      </w:pPr>
      <w:r>
        <w:rPr>
          <w:bCs/>
          <w:b/>
        </w:rPr>
        <w:t xml:space="preserve">Address:</w:t>
      </w:r>
      <w:r>
        <w:t xml:space="preserve"> </w:t>
      </w:r>
      <w:r>
        <w:t xml:space="preserve">123 Independence Avenue, Abuja, Federal Capital Territory, Nigeria</w:t>
      </w:r>
      <w:r>
        <w:br/>
      </w:r>
      <w:r>
        <w:rPr>
          <w:bCs/>
          <w:b/>
        </w:rPr>
        <w:t xml:space="preserve">Email:</w:t>
      </w:r>
      <w:r>
        <w:t xml:space="preserve"> </w:t>
      </w:r>
      <w:r>
        <w:t xml:space="preserve">john.ogunmola@nigeria.gov</w:t>
      </w:r>
      <w:r>
        <w:br/>
      </w:r>
      <w:r>
        <w:rPr>
          <w:bCs/>
          <w:b/>
        </w:rPr>
        <w:t xml:space="preserve">Phone:</w:t>
      </w:r>
      <w:r>
        <w:t xml:space="preserve"> </w:t>
      </w:r>
      <w:r>
        <w:t xml:space="preserve">+234-906-789-0123</w:t>
      </w:r>
    </w:p>
    <w:bookmarkStart w:id="20" w:name="professional-summary"/>
    <w:p>
      <w:pPr>
        <w:pStyle w:val="Heading2"/>
      </w:pPr>
      <w:r>
        <w:t xml:space="preserve">Professional Summary</w:t>
      </w:r>
    </w:p>
    <w:p>
      <w:pPr>
        <w:pStyle w:val="FirstParagraph"/>
      </w:pPr>
      <w:r>
        <w:t xml:space="preserve">A dedicated Nigerian politician with over 15 years of experience in public service, specializing in legislative reforms, community development, and federal policy implementation. A native of Abuja, I have been instrumental in advancing initiatives that address the unique needs of Nigeria's Federal Capital Territory (FCT). My career is rooted in fostering economic growth, improving infrastructure, and promoting social equity within the Nigerian political landscape. As a leader in Abuja, I have collaborated with federal agencies and local stakeholders to drive sustainable development projects that align with national priorities.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Ahmadu Bello University, Zaria, Nigeria (2005–2009)</w:t>
      </w:r>
    </w:p>
    <w:p>
      <w:pPr>
        <w:numPr>
          <w:ilvl w:val="0"/>
          <w:numId w:val="1001"/>
        </w:numPr>
        <w:pStyle w:val="Compact"/>
      </w:pPr>
      <w:r>
        <w:rPr>
          <w:bCs/>
          <w:b/>
        </w:rPr>
        <w:t xml:space="preserve">Master of Public Administration (MPA)</w:t>
      </w:r>
      <w:r>
        <w:t xml:space="preserve">, University of Abuja, Abuja, Nigeria (2011–2013)</w:t>
      </w:r>
    </w:p>
    <w:p>
      <w:pPr>
        <w:numPr>
          <w:ilvl w:val="0"/>
          <w:numId w:val="1001"/>
        </w:numPr>
        <w:pStyle w:val="Compact"/>
      </w:pPr>
      <w:r>
        <w:rPr>
          <w:bCs/>
          <w:b/>
        </w:rPr>
        <w:t xml:space="preserve">Advanced Certificate in Political Leadership</w:t>
      </w:r>
      <w:r>
        <w:t xml:space="preserve">, Nigerian Institute of Public Administration and Management (NIPAM), Lagos, Nigeria (2018)</w:t>
      </w:r>
    </w:p>
    <w:bookmarkEnd w:id="21"/>
    <w:bookmarkStart w:id="25" w:name="professional-experience"/>
    <w:p>
      <w:pPr>
        <w:pStyle w:val="Heading2"/>
      </w:pPr>
      <w:r>
        <w:t xml:space="preserve">Professional Experience</w:t>
      </w:r>
    </w:p>
    <w:bookmarkStart w:id="22" w:name="X462220261e618bda16468c5fd3533bf6128fabb"/>
    <w:p>
      <w:pPr>
        <w:pStyle w:val="Heading3"/>
      </w:pPr>
      <w:r>
        <w:t xml:space="preserve">Member of the House of Representatives, Federal Republic of Nigeria</w:t>
      </w:r>
    </w:p>
    <w:p>
      <w:pPr>
        <w:pStyle w:val="FirstParagraph"/>
      </w:pPr>
      <w:r>
        <w:rPr>
          <w:iCs/>
          <w:i/>
        </w:rPr>
        <w:t xml:space="preserve">Abuja, Nigeria | 2019–Present</w:t>
      </w:r>
    </w:p>
    <w:p>
      <w:pPr>
        <w:numPr>
          <w:ilvl w:val="0"/>
          <w:numId w:val="1002"/>
        </w:numPr>
        <w:pStyle w:val="Compact"/>
      </w:pPr>
      <w:r>
        <w:t xml:space="preserve">Served as a representative for the Abuja North Constituency, focusing on legislative reforms to enhance federal funding for infrastructure and education in the FCT.</w:t>
      </w:r>
    </w:p>
    <w:p>
      <w:pPr>
        <w:numPr>
          <w:ilvl w:val="0"/>
          <w:numId w:val="1002"/>
        </w:numPr>
        <w:pStyle w:val="Compact"/>
      </w:pPr>
      <w:r>
        <w:t xml:space="preserve">Championed the "Abuja Clean Streets Initiative," a bill that allocated N2 billion annually to urban waste management and public sanitation projects.</w:t>
      </w:r>
    </w:p>
    <w:p>
      <w:pPr>
        <w:numPr>
          <w:ilvl w:val="0"/>
          <w:numId w:val="1002"/>
        </w:numPr>
        <w:pStyle w:val="Compact"/>
      </w:pPr>
      <w:r>
        <w:t xml:space="preserve">Collaborated with the Ministry of Science and Technology to establish a tech innovation hub in Abuja, fostering youth employment and digital entrepreneurship.</w:t>
      </w:r>
    </w:p>
    <w:p>
      <w:pPr>
        <w:numPr>
          <w:ilvl w:val="0"/>
          <w:numId w:val="1002"/>
        </w:numPr>
        <w:pStyle w:val="Compact"/>
      </w:pPr>
      <w:r>
        <w:t xml:space="preserve">Played a key role in drafting the 2021 National Budget Guidelines, ensuring equitable resource distribution for states and federal territories.</w:t>
      </w:r>
    </w:p>
    <w:bookmarkEnd w:id="22"/>
    <w:bookmarkStart w:id="23" w:name="state-governor-federal-capital-territory"/>
    <w:p>
      <w:pPr>
        <w:pStyle w:val="Heading3"/>
      </w:pPr>
      <w:r>
        <w:t xml:space="preserve">State Governor, Federal Capital Territory</w:t>
      </w:r>
    </w:p>
    <w:p>
      <w:pPr>
        <w:pStyle w:val="FirstParagraph"/>
      </w:pPr>
      <w:r>
        <w:rPr>
          <w:iCs/>
          <w:i/>
        </w:rPr>
        <w:t xml:space="preserve">Abuja, Nigeria | 2015–2019</w:t>
      </w:r>
    </w:p>
    <w:p>
      <w:pPr>
        <w:numPr>
          <w:ilvl w:val="0"/>
          <w:numId w:val="1003"/>
        </w:numPr>
        <w:pStyle w:val="Compact"/>
      </w:pPr>
      <w:r>
        <w:t xml:space="preserve">Spearheaded the development of Abuja's transportation network, including the expansion of the Abuja City Bus Rapid Transit (BRT) system.</w:t>
      </w:r>
    </w:p>
    <w:p>
      <w:pPr>
        <w:numPr>
          <w:ilvl w:val="0"/>
          <w:numId w:val="1003"/>
        </w:numPr>
        <w:pStyle w:val="Compact"/>
      </w:pPr>
      <w:r>
        <w:t xml:space="preserve">Initiated the "Abuja Green Spaces Program," which created over 20 new parks and community gardens to improve urban livability.</w:t>
      </w:r>
    </w:p>
    <w:p>
      <w:pPr>
        <w:numPr>
          <w:ilvl w:val="0"/>
          <w:numId w:val="1003"/>
        </w:numPr>
        <w:pStyle w:val="Compact"/>
      </w:pPr>
      <w:r>
        <w:t xml:space="preserve">Partnered with private sector entities to attract investments in renewable energy projects, reducing the FCT's carbon footprint by 15% during my tenure.</w:t>
      </w:r>
    </w:p>
    <w:p>
      <w:pPr>
        <w:numPr>
          <w:ilvl w:val="0"/>
          <w:numId w:val="1003"/>
        </w:numPr>
        <w:pStyle w:val="Compact"/>
      </w:pPr>
      <w:r>
        <w:t xml:space="preserve">Enhanced healthcare access by establishing three new primary healthcare centers in underserved areas of Abuja.</w:t>
      </w:r>
    </w:p>
    <w:bookmarkEnd w:id="23"/>
    <w:bookmarkStart w:id="24" w:name="X0324c8906dd214b594d00171d7102bc3f6fd0d8"/>
    <w:p>
      <w:pPr>
        <w:pStyle w:val="Heading3"/>
      </w:pPr>
      <w:r>
        <w:t xml:space="preserve">Assistant Director, Federal Road Safety Corps (FRSC)</w:t>
      </w:r>
    </w:p>
    <w:p>
      <w:pPr>
        <w:pStyle w:val="FirstParagraph"/>
      </w:pPr>
      <w:r>
        <w:rPr>
          <w:iCs/>
          <w:i/>
        </w:rPr>
        <w:t xml:space="preserve">Abuja, Nigeria | 2010–2015</w:t>
      </w:r>
    </w:p>
    <w:p>
      <w:pPr>
        <w:numPr>
          <w:ilvl w:val="0"/>
          <w:numId w:val="1004"/>
        </w:numPr>
        <w:pStyle w:val="Compact"/>
      </w:pPr>
      <w:r>
        <w:t xml:space="preserve">Overseeing road safety campaigns in Abuja and surrounding areas, leading to a 25% reduction in traffic-related fatalities.</w:t>
      </w:r>
    </w:p>
    <w:p>
      <w:pPr>
        <w:numPr>
          <w:ilvl w:val="0"/>
          <w:numId w:val="1004"/>
        </w:numPr>
        <w:pStyle w:val="Compact"/>
      </w:pPr>
      <w:r>
        <w:t xml:space="preserve">Developed a mobile app for real-time traffic monitoring, improving response times for emergency services.</w:t>
      </w:r>
    </w:p>
    <w:p>
      <w:pPr>
        <w:numPr>
          <w:ilvl w:val="0"/>
          <w:numId w:val="1004"/>
        </w:numPr>
        <w:pStyle w:val="Compact"/>
      </w:pPr>
      <w:r>
        <w:t xml:space="preserve">Coordinated with local governments to enforce stricter penalties for drunk driving and reckless motorcycling.</w:t>
      </w:r>
    </w:p>
    <w:bookmarkEnd w:id="24"/>
    <w:bookmarkEnd w:id="25"/>
    <w:bookmarkStart w:id="26" w:name="skills"/>
    <w:p>
      <w:pPr>
        <w:pStyle w:val="Heading2"/>
      </w:pPr>
      <w:r>
        <w:t xml:space="preserve">Skills</w:t>
      </w:r>
    </w:p>
    <w:p>
      <w:pPr>
        <w:numPr>
          <w:ilvl w:val="0"/>
          <w:numId w:val="1005"/>
        </w:numPr>
        <w:pStyle w:val="Compact"/>
      </w:pPr>
      <w:r>
        <w:rPr>
          <w:bCs/>
          <w:b/>
        </w:rPr>
        <w:t xml:space="preserve">Political Strategy:</w:t>
      </w:r>
      <w:r>
        <w:t xml:space="preserve"> </w:t>
      </w:r>
      <w:r>
        <w:t xml:space="preserve">Expertise in navigating Nigeria's federal system to secure funding for Abuja-based projects.</w:t>
      </w:r>
    </w:p>
    <w:p>
      <w:pPr>
        <w:numPr>
          <w:ilvl w:val="0"/>
          <w:numId w:val="1005"/>
        </w:numPr>
        <w:pStyle w:val="Compact"/>
      </w:pPr>
      <w:r>
        <w:rPr>
          <w:bCs/>
          <w:b/>
        </w:rPr>
        <w:t xml:space="preserve">Lobbying &amp; Advocacy:</w:t>
      </w:r>
      <w:r>
        <w:t xml:space="preserve"> </w:t>
      </w:r>
      <w:r>
        <w:t xml:space="preserve">Proven ability to influence legislative processes and build coalitions across political parties.</w:t>
      </w:r>
    </w:p>
    <w:p>
      <w:pPr>
        <w:numPr>
          <w:ilvl w:val="0"/>
          <w:numId w:val="1005"/>
        </w:numPr>
        <w:pStyle w:val="Compact"/>
      </w:pPr>
      <w:r>
        <w:rPr>
          <w:bCs/>
          <w:b/>
        </w:rPr>
        <w:t xml:space="preserve">Crisis Management:</w:t>
      </w:r>
      <w:r>
        <w:t xml:space="preserve"> </w:t>
      </w:r>
      <w:r>
        <w:t xml:space="preserve">Successfully managed public health emergencies, including the 2020 pandemic response in Abuja.</w:t>
      </w:r>
    </w:p>
    <w:p>
      <w:pPr>
        <w:numPr>
          <w:ilvl w:val="0"/>
          <w:numId w:val="1005"/>
        </w:numPr>
        <w:pStyle w:val="Compact"/>
      </w:pPr>
      <w:r>
        <w:rPr>
          <w:bCs/>
          <w:b/>
        </w:rPr>
        <w:t xml:space="preserve">Community Engagement:</w:t>
      </w:r>
      <w:r>
        <w:t xml:space="preserve"> </w:t>
      </w:r>
      <w:r>
        <w:t xml:space="preserve">Strong track record in consulting with local leaders and civil society organizations to address grassroots concerns.</w:t>
      </w:r>
    </w:p>
    <w:p>
      <w:pPr>
        <w:numPr>
          <w:ilvl w:val="0"/>
          <w:numId w:val="1005"/>
        </w:numPr>
        <w:pStyle w:val="Compact"/>
      </w:pPr>
      <w:r>
        <w:rPr>
          <w:bCs/>
          <w:b/>
        </w:rPr>
        <w:t xml:space="preserve">Languages:</w:t>
      </w:r>
      <w:r>
        <w:t xml:space="preserve"> </w:t>
      </w:r>
      <w:r>
        <w:t xml:space="preserve">Fluent in English, Hausa, and Yoruba; proficient in Igbo.</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Public Service Excellence Award</w:t>
      </w:r>
      <w:r>
        <w:t xml:space="preserve">, Nigerian Association of Political Scientists (2021)</w:t>
      </w:r>
    </w:p>
    <w:p>
      <w:pPr>
        <w:numPr>
          <w:ilvl w:val="0"/>
          <w:numId w:val="1006"/>
        </w:numPr>
        <w:pStyle w:val="Compact"/>
      </w:pPr>
      <w:r>
        <w:rPr>
          <w:bCs/>
          <w:b/>
        </w:rPr>
        <w:t xml:space="preserve">Leadership in Urban Development Certificate</w:t>
      </w:r>
      <w:r>
        <w:t xml:space="preserve">, World Bank Urban Governance Program (2017)</w:t>
      </w:r>
    </w:p>
    <w:p>
      <w:pPr>
        <w:numPr>
          <w:ilvl w:val="0"/>
          <w:numId w:val="1006"/>
        </w:numPr>
        <w:pStyle w:val="Compact"/>
      </w:pPr>
      <w:r>
        <w:rPr>
          <w:bCs/>
          <w:b/>
        </w:rPr>
        <w:t xml:space="preserve">National Youth Service Corps (NYSC) Certificate</w:t>
      </w:r>
      <w:r>
        <w:t xml:space="preserve">, Federal Republic of Nigeria (2009–2010)</w:t>
      </w:r>
    </w:p>
    <w:bookmarkEnd w:id="27"/>
    <w:bookmarkStart w:id="28" w:name="political-affiliation"/>
    <w:p>
      <w:pPr>
        <w:pStyle w:val="Heading2"/>
      </w:pPr>
      <w:r>
        <w:t xml:space="preserve">Political Affiliation</w:t>
      </w:r>
    </w:p>
    <w:p>
      <w:pPr>
        <w:pStyle w:val="FirstParagraph"/>
      </w:pPr>
      <w:r>
        <w:rPr>
          <w:bCs/>
          <w:b/>
        </w:rPr>
        <w:t xml:space="preserve">All Progressives Congress (APC)</w:t>
      </w:r>
    </w:p>
    <w:p>
      <w:pPr>
        <w:pStyle w:val="BodyText"/>
      </w:pPr>
      <w:r>
        <w:t xml:space="preserve">Active member since 2014, serving as a regional coordinator for Abuja and the FCT. Played a pivotal role in mobilizing voter turnout during the 2019 and 2023 general elections.</w:t>
      </w:r>
    </w:p>
    <w:bookmarkEnd w:id="28"/>
    <w:bookmarkStart w:id="29" w:name="community-involvement"/>
    <w:p>
      <w:pPr>
        <w:pStyle w:val="Heading2"/>
      </w:pPr>
      <w:r>
        <w:t xml:space="preserve">Community Involvement</w:t>
      </w:r>
    </w:p>
    <w:p>
      <w:pPr>
        <w:numPr>
          <w:ilvl w:val="0"/>
          <w:numId w:val="1007"/>
        </w:numPr>
        <w:pStyle w:val="Compact"/>
      </w:pPr>
      <w:r>
        <w:t xml:space="preserve">Served on the board of directors for the Abuja Development Authority (ADA), focusing on urban planning and zoning reforms.</w:t>
      </w:r>
    </w:p>
    <w:p>
      <w:pPr>
        <w:numPr>
          <w:ilvl w:val="0"/>
          <w:numId w:val="1007"/>
        </w:numPr>
        <w:pStyle w:val="Compact"/>
      </w:pPr>
      <w:r>
        <w:t xml:space="preserve">Founded the "Abuja Youth Empowerment Foundation," providing mentorship and vocational training to over 5,000 young Nigerians.</w:t>
      </w:r>
    </w:p>
    <w:p>
      <w:pPr>
        <w:numPr>
          <w:ilvl w:val="0"/>
          <w:numId w:val="1007"/>
        </w:numPr>
        <w:pStyle w:val="Compact"/>
      </w:pPr>
      <w:r>
        <w:t xml:space="preserve">Regularly participates in civic education programs to promote democratic values and political literacy among Nigerian citizens.</w:t>
      </w:r>
    </w:p>
    <w:bookmarkEnd w:id="29"/>
    <w:bookmarkStart w:id="30" w:name="references"/>
    <w:p>
      <w:pPr>
        <w:pStyle w:val="Heading2"/>
      </w:pPr>
      <w:r>
        <w:t xml:space="preserve">References</w:t>
      </w:r>
    </w:p>
    <w:p>
      <w:pPr>
        <w:pStyle w:val="FirstParagraph"/>
      </w:pPr>
      <w:r>
        <w:t xml:space="preserve">Available upon request. Contact via email or phone for details.</w:t>
      </w:r>
    </w:p>
    <w:p>
      <w:pPr>
        <w:pStyle w:val="BodyText"/>
      </w:pPr>
      <w:r>
        <w:rPr>
          <w:iCs/>
          <w:i/>
        </w:rPr>
        <w:t xml:space="preserve">This resume highlights the achievements of a Nigerian politician based in Abuja, emphasizing their impact on federal and local governance. The document is tailored to meet the expectations of Nigeria's political and administrative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Nigeria Abuja</dc:title>
  <dc:creator/>
  <dc:language>en</dc:language>
  <cp:keywords/>
  <dcterms:created xsi:type="dcterms:W3CDTF">2026-07-23T15:56:51Z</dcterms:created>
  <dcterms:modified xsi:type="dcterms:W3CDTF">2026-07-23T15:56:51Z</dcterms:modified>
</cp:coreProperties>
</file>

<file path=docProps/custom.xml><?xml version="1.0" encoding="utf-8"?>
<Properties xmlns="http://schemas.openxmlformats.org/officeDocument/2006/custom-properties" xmlns:vt="http://schemas.openxmlformats.org/officeDocument/2006/docPropsVTypes"/>
</file>