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amadou-diop"/>
    <w:p>
      <w:pPr>
        <w:pStyle w:val="Heading1"/>
      </w:pPr>
      <w:r>
        <w:t xml:space="preserve">Amadou Diop</w:t>
      </w:r>
    </w:p>
    <w:p>
      <w:pPr>
        <w:pStyle w:val="FirstParagraph"/>
      </w:pPr>
      <w:r>
        <w:rPr>
          <w:bCs/>
          <w:b/>
        </w:rPr>
        <w:t xml:space="preserve">POLITICIAN | PUBLIC SERVANT | SENEGAL DAKAR RESIDENT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Avenue des Champs-Élysées, Dakar, Sénégal</w:t>
      </w:r>
      <w:r>
        <w:br/>
      </w:r>
      <w:r>
        <w:t xml:space="preserve">📞 +221 77 000 0000 | 📧 amadou.diop@senegal.gov</w:t>
      </w:r>
      <w:r>
        <w:br/>
      </w:r>
      <w:r>
        <w:t xml:space="preserve">🌐 www.amadoudiop.org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politician with over 15 years of experience in public service, Amadou Diop has been instrumental in shaping policies that prioritize the development of Senegal Dakar. A graduate of the University of Cheikh Anta Diop, he combines academic rigor with grassroots leadership to address local challenges such as urbanization, education access, and economic equity. His career reflects a commitment to transparency, community empowerment, and sustainable progress in one of West Africa’s most dynamic cities. This resume outlines his journey as a politician deeply rooted in Senegal Dakar’s cultural and 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Cheikh Anta Diop, Dakar, Sénégal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École Nationale d’Administration (ENA), Dakar, Sénégal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Leadership Program</w:t>
      </w:r>
      <w:r>
        <w:t xml:space="preserve">, African Governance Initiative,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ayor-of-dakar-2019present"/>
    <w:p>
      <w:pPr>
        <w:pStyle w:val="Heading3"/>
      </w:pPr>
      <w:r>
        <w:rPr>
          <w:bCs/>
          <w:b/>
        </w:rPr>
        <w:t xml:space="preserve">Mayor of Dakar (2019–Present)</w:t>
      </w:r>
    </w:p>
    <w:p>
      <w:pPr>
        <w:pStyle w:val="FirstParagraph"/>
      </w:pPr>
      <w:r>
        <w:t xml:space="preserve">As the Mayor of Senegal Dakar, Amadou Diop has spearheaded initiatives to modernize infrastructure, improve public services, and foster inclusive growth.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Launched the "Dakar 2030" urban development plan to address traffic congestion and housing shortages in Senegal Dakar.</w:t>
      </w:r>
    </w:p>
    <w:bookmarkEnd w:id="23"/>
    <w:bookmarkStart w:id="24" w:name="X36c787ed23f519b656cf494828dfc58cbf78766"/>
    <w:p>
      <w:pPr>
        <w:pStyle w:val="Heading3"/>
      </w:pPr>
      <w:r>
        <w:rPr>
          <w:bCs/>
          <w:b/>
        </w:rPr>
        <w:t xml:space="preserve">Member of Parliament for Dakar District (2015–2019)</w:t>
      </w:r>
    </w:p>
    <w:p>
      <w:pPr>
        <w:pStyle w:val="FirstParagraph"/>
      </w:pPr>
      <w:r>
        <w:t xml:space="preserve">Serving as a representative for Senegal Dakar, Diop focused on legislative reforms to enhance healthcare access and education quality. Notable contributions:</w:t>
      </w:r>
    </w:p>
    <w:bookmarkEnd w:id="24"/>
    <w:bookmarkStart w:id="25" w:name="X2eafbcd55161a3831f6b16cfe91407b738f0abf"/>
    <w:p>
      <w:pPr>
        <w:pStyle w:val="Heading3"/>
      </w:pPr>
      <w:r>
        <w:rPr>
          <w:bCs/>
          <w:b/>
        </w:rPr>
        <w:t xml:space="preserve">Local Councilor, Plateau-Montroty District (2010–2015)</w:t>
      </w:r>
    </w:p>
    <w:p>
      <w:pPr>
        <w:pStyle w:val="FirstParagraph"/>
      </w:pPr>
      <w:r>
        <w:t xml:space="preserve">In his early political career, Diop worked closely with Senegal Dakar residents to address community-specific issues. Responsibilities included: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tailored to Senegal Dakar’s unique socio-economic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Proven ability to mobilize communities and foster dialogue between citizens and government.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Wolof, and English, enabling effective communication across Senegal Dakar’s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Leadership:</w:t>
      </w:r>
      <w:r>
        <w:t xml:space="preserve"> </w:t>
      </w:r>
      <w:r>
        <w:t xml:space="preserve">Skilled in building coalitions to advance priorities such as environmental sustainability and youth employment.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Governance</w:t>
      </w:r>
      <w:r>
        <w:t xml:space="preserve">, African Union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Financial Management</w:t>
      </w:r>
      <w:r>
        <w:t xml:space="preserve">, World Bank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in Urban Settings</w:t>
      </w:r>
      <w:r>
        <w:t xml:space="preserve">, United Nations Development Programme (UNDP)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Wolof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"In Senegal Dakar, every policy I champion is rooted in the belief that progress must be inclusive and sustainable. As a politician from this vibrant city, I have witnessed firsthand the resilience of its people and the potential of its communities. My mission is to ensure that Senegal Dakar remains a beacon of innovation and unity in West Africa. This resume reflects not just my professional journey, but my unwavering dedication to shaping a future where every citizen can thrive." – Amadou Diop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for the Dakar Youth Association, organizing cultural festivals that celebrate Senegal’s heritage.</w:t>
      </w:r>
    </w:p>
    <w:bookmarkEnd w:id="31"/>
    <w:bookmarkStart w:id="32" w:name="publications-speeches"/>
    <w:p>
      <w:pPr>
        <w:pStyle w:val="Heading2"/>
      </w:pPr>
      <w: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"Renewable Energy for Senegal Dakar: A Path to Sustainable Growth," published in the Journal of African Development (2021).</w:t>
      </w:r>
    </w:p>
    <w:p>
      <w:pPr>
        <w:numPr>
          <w:ilvl w:val="0"/>
          <w:numId w:val="1009"/>
        </w:numPr>
        <w:pStyle w:val="Compact"/>
      </w:pPr>
      <w:r>
        <w:t xml:space="preserve">Keynote speech at the 2018 Dakar International Conference on Urbanization, emphasizing equitable development strategies.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Diop’s office in Senegal Dakar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Senegal Dakar</dc:title>
  <dc:creator/>
  <dc:language>en</dc:language>
  <cp:keywords/>
  <dcterms:created xsi:type="dcterms:W3CDTF">2026-07-21T09:52:16Z</dcterms:created>
  <dcterms:modified xsi:type="dcterms:W3CDTF">2026-07-21T09:52:16Z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