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Politician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X831e30519037cdd7e416bf95abc9b70f8df7b8d"/>
    <w:p>
      <w:pPr>
        <w:pStyle w:val="Heading1"/>
      </w:pPr>
      <w:r>
        <w:t xml:space="preserve">Resume: Politician in South Africa Cape Town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Location:</w:t>
      </w:r>
      <w:r>
        <w:t xml:space="preserve"> </w:t>
      </w:r>
      <w:r>
        <w:t xml:space="preserve">Cape Town, South Africa</w:t>
      </w:r>
    </w:p>
    <w:bookmarkEnd w:id="20"/>
    <w:bookmarkEnd w:id="21"/>
    <w:bookmarkStart w:id="22" w:name="professional-summary"/>
    <w:p>
      <w:pPr>
        <w:pStyle w:val="Heading2"/>
      </w:pPr>
      <w:r>
        <w:t xml:space="preserve">Professional Summary</w:t>
      </w:r>
    </w:p>
    <w:p>
      <w:pPr>
        <w:pStyle w:val="FirstParagraph"/>
      </w:pPr>
      <w:r>
        <w:t xml:space="preserve">A dedicated and experienced politician with a strong commitment to the development of South Africa, particularly in Cape Town. With over [X] years of service in public office, I have focused on addressing the unique challenges faced by communities in this vibrant city. My career has been driven by a vision to promote social equity, economic growth, and sustainable urban development within the framework of South Africa's democratic values. As a resident of Cape Town, I bring firsthand knowledge of local needs and priorities to national policy discussions. This resume outlines my professional journey as a politician in South Africa's political landscape, emphasizing contributions to civic engagement, legislative reform, and community empowerment in Cape Town.</w:t>
      </w:r>
    </w:p>
    <w:bookmarkEnd w:id="22"/>
    <w:bookmarkStart w:id="23" w:name="career-highlights"/>
    <w:p>
      <w:pPr>
        <w:pStyle w:val="Heading2"/>
      </w:pPr>
      <w:r>
        <w:t xml:space="preserve">Career Highlights</w:t>
      </w:r>
    </w:p>
    <w:p>
      <w:pPr>
        <w:numPr>
          <w:ilvl w:val="0"/>
          <w:numId w:val="1001"/>
        </w:numPr>
        <w:pStyle w:val="Compact"/>
      </w:pPr>
      <w:r>
        <w:rPr>
          <w:bCs/>
          <w:b/>
        </w:rPr>
        <w:t xml:space="preserve">Member of the Western Cape Provincial Parliament (2015–Present):</w:t>
      </w:r>
      <w:r>
        <w:t xml:space="preserve"> </w:t>
      </w:r>
      <w:r>
        <w:t xml:space="preserve">Represented the interests of Cape Town residents in legislative debates, focusing on education, healthcare, and infrastructure development. Advocated for policies to reduce inequality and improve public services in urban areas.</w:t>
      </w:r>
    </w:p>
    <w:p>
      <w:pPr>
        <w:numPr>
          <w:ilvl w:val="0"/>
          <w:numId w:val="1001"/>
        </w:numPr>
        <w:pStyle w:val="Compact"/>
      </w:pPr>
      <w:r>
        <w:rPr>
          <w:bCs/>
          <w:b/>
        </w:rPr>
        <w:t xml:space="preserve">Councilor for Table Bay Municipality (2010–2015):</w:t>
      </w:r>
      <w:r>
        <w:t xml:space="preserve"> </w:t>
      </w:r>
      <w:r>
        <w:t xml:space="preserve">Spearheaded initiatives to enhance local governance in Cape Town, including the revitalization of public spaces and the expansion of affordable housing programs. Collaborated with community leaders to address concerns related to crime and economic opportunities.</w:t>
      </w:r>
    </w:p>
    <w:p>
      <w:pPr>
        <w:numPr>
          <w:ilvl w:val="0"/>
          <w:numId w:val="1001"/>
        </w:numPr>
        <w:pStyle w:val="Compact"/>
      </w:pPr>
      <w:r>
        <w:rPr>
          <w:bCs/>
          <w:b/>
        </w:rPr>
        <w:t xml:space="preserve">Director of Community Development at the Cape Town Civic Association (2005–2010):</w:t>
      </w:r>
      <w:r>
        <w:t xml:space="preserve"> </w:t>
      </w:r>
      <w:r>
        <w:t xml:space="preserve">Led projects aimed at strengthening civic participation in South Africa's democratic processes. Organized workshops on voter education, youth engagement, and social accountability in public administration.</w:t>
      </w:r>
    </w:p>
    <w:p>
      <w:pPr>
        <w:numPr>
          <w:ilvl w:val="0"/>
          <w:numId w:val="1001"/>
        </w:numPr>
        <w:pStyle w:val="Compact"/>
      </w:pPr>
      <w:r>
        <w:rPr>
          <w:bCs/>
          <w:b/>
        </w:rPr>
        <w:t xml:space="preserve">Founder of the Cape Town Youth Empowerment Network (2012):</w:t>
      </w:r>
      <w:r>
        <w:t xml:space="preserve"> </w:t>
      </w:r>
      <w:r>
        <w:t xml:space="preserve">Established a platform to connect young people with political opportunities, mentorship programs, and educational resources. This initiative has since expanded to support over 5,000 youth across the Western Cape.</w:t>
      </w:r>
    </w:p>
    <w:p>
      <w:pPr>
        <w:numPr>
          <w:ilvl w:val="0"/>
          <w:numId w:val="1001"/>
        </w:numPr>
        <w:pStyle w:val="Compact"/>
      </w:pPr>
      <w:r>
        <w:rPr>
          <w:bCs/>
          <w:b/>
        </w:rPr>
        <w:t xml:space="preserve">Advisor on Urban Policy for the South African National Congress (ANC) (2018–2021):</w:t>
      </w:r>
      <w:r>
        <w:t xml:space="preserve"> </w:t>
      </w:r>
      <w:r>
        <w:t xml:space="preserve">Provided strategic insights on urban development in cities like Cape Town, emphasizing the need for inclusive planning and equitable resource distribution.</w:t>
      </w:r>
    </w:p>
    <w:bookmarkEnd w:id="23"/>
    <w:bookmarkStart w:id="24" w:name="education"/>
    <w:p>
      <w:pPr>
        <w:pStyle w:val="Heading2"/>
      </w:pPr>
      <w:r>
        <w:t xml:space="preserve">Education</w:t>
      </w:r>
    </w:p>
    <w:p>
      <w:pPr>
        <w:numPr>
          <w:ilvl w:val="0"/>
          <w:numId w:val="1002"/>
        </w:numPr>
        <w:pStyle w:val="Compact"/>
      </w:pPr>
      <w:r>
        <w:rPr>
          <w:bCs/>
          <w:b/>
        </w:rPr>
        <w:t xml:space="preserve">Bachelor of Laws (LLB), University of Cape Town (UCT) – 2003</w:t>
      </w:r>
    </w:p>
    <w:p>
      <w:pPr>
        <w:numPr>
          <w:ilvl w:val="0"/>
          <w:numId w:val="1002"/>
        </w:numPr>
        <w:pStyle w:val="Compact"/>
      </w:pPr>
      <w:r>
        <w:rPr>
          <w:bCs/>
          <w:b/>
        </w:rPr>
        <w:t xml:space="preserve">Masters in Public Policy, University of Stellenbosch – 2010</w:t>
      </w:r>
    </w:p>
    <w:p>
      <w:pPr>
        <w:numPr>
          <w:ilvl w:val="0"/>
          <w:numId w:val="1002"/>
        </w:numPr>
        <w:pStyle w:val="Compact"/>
      </w:pPr>
      <w:r>
        <w:rPr>
          <w:bCs/>
          <w:b/>
        </w:rPr>
        <w:t xml:space="preserve">Certificate in Leadership and Governance, African Leadership Institute – 2015</w:t>
      </w:r>
    </w:p>
    <w:bookmarkEnd w:id="24"/>
    <w:bookmarkStart w:id="26" w:name="skills"/>
    <w:bookmarkStart w:id="25" w:name="key-skills"/>
    <w:p>
      <w:pPr>
        <w:pStyle w:val="Heading2"/>
      </w:pPr>
      <w:r>
        <w:t xml:space="preserve">Key Skills</w:t>
      </w:r>
    </w:p>
    <w:p>
      <w:pPr>
        <w:numPr>
          <w:ilvl w:val="0"/>
          <w:numId w:val="1003"/>
        </w:numPr>
        <w:pStyle w:val="Compact"/>
      </w:pPr>
      <w:r>
        <w:t xml:space="preserve">Legislative Drafting and Policy Analysis</w:t>
      </w:r>
    </w:p>
    <w:p>
      <w:pPr>
        <w:numPr>
          <w:ilvl w:val="0"/>
          <w:numId w:val="1003"/>
        </w:numPr>
        <w:pStyle w:val="Compact"/>
      </w:pPr>
      <w:r>
        <w:t xml:space="preserve">Civic Engagement and Community Organizing</w:t>
      </w:r>
    </w:p>
    <w:p>
      <w:pPr>
        <w:numPr>
          <w:ilvl w:val="0"/>
          <w:numId w:val="1003"/>
        </w:numPr>
        <w:pStyle w:val="Compact"/>
      </w:pPr>
      <w:r>
        <w:t xml:space="preserve">Public Speaking and Media Communication</w:t>
      </w:r>
    </w:p>
    <w:p>
      <w:pPr>
        <w:numPr>
          <w:ilvl w:val="0"/>
          <w:numId w:val="1003"/>
        </w:numPr>
        <w:pStyle w:val="Compact"/>
      </w:pPr>
      <w:r>
        <w:t xml:space="preserve">Urban Planning and Sustainable Development</w:t>
      </w:r>
    </w:p>
    <w:p>
      <w:pPr>
        <w:numPr>
          <w:ilvl w:val="0"/>
          <w:numId w:val="1003"/>
        </w:numPr>
        <w:pStyle w:val="Compact"/>
      </w:pPr>
      <w:r>
        <w:t xml:space="preserve">Lobbying for Social Equity in South Africa's Context</w:t>
      </w:r>
    </w:p>
    <w:bookmarkEnd w:id="25"/>
    <w:bookmarkEnd w:id="26"/>
    <w:bookmarkStart w:id="27" w:name="professional-affiliations"/>
    <w:p>
      <w:pPr>
        <w:pStyle w:val="Heading2"/>
      </w:pPr>
      <w:r>
        <w:t xml:space="preserve">Professional Affiliations</w:t>
      </w:r>
    </w:p>
    <w:p>
      <w:pPr>
        <w:numPr>
          <w:ilvl w:val="0"/>
          <w:numId w:val="1004"/>
        </w:numPr>
        <w:pStyle w:val="Compact"/>
      </w:pPr>
      <w:r>
        <w:rPr>
          <w:bCs/>
          <w:b/>
        </w:rPr>
        <w:t xml:space="preserve">African National Congress (ANC) – Member since 1998</w:t>
      </w:r>
    </w:p>
    <w:p>
      <w:pPr>
        <w:numPr>
          <w:ilvl w:val="0"/>
          <w:numId w:val="1004"/>
        </w:numPr>
        <w:pStyle w:val="Compact"/>
      </w:pPr>
      <w:r>
        <w:rPr>
          <w:bCs/>
          <w:b/>
        </w:rPr>
        <w:t xml:space="preserve">Cape Town Local Government Association (CALTGA) – Past President (2016–2018)</w:t>
      </w:r>
    </w:p>
    <w:p>
      <w:pPr>
        <w:numPr>
          <w:ilvl w:val="0"/>
          <w:numId w:val="1004"/>
        </w:numPr>
        <w:pStyle w:val="Compact"/>
      </w:pPr>
      <w:r>
        <w:rPr>
          <w:bCs/>
          <w:b/>
        </w:rPr>
        <w:t xml:space="preserve">South African Institute of Civil Engineers (SAICE) – Affiliate Member</w:t>
      </w:r>
    </w:p>
    <w:p>
      <w:pPr>
        <w:numPr>
          <w:ilvl w:val="0"/>
          <w:numId w:val="1004"/>
        </w:numPr>
        <w:pStyle w:val="Compact"/>
      </w:pPr>
      <w:r>
        <w:rPr>
          <w:bCs/>
          <w:b/>
        </w:rPr>
        <w:t xml:space="preserve">African Union Youth Council – Regional Representative for Southern Africa</w:t>
      </w:r>
    </w:p>
    <w:bookmarkEnd w:id="27"/>
    <w:bookmarkStart w:id="28" w:name="community-involvement"/>
    <w:p>
      <w:pPr>
        <w:pStyle w:val="Heading2"/>
      </w:pPr>
      <w:r>
        <w:t xml:space="preserve">Community Involvement</w:t>
      </w:r>
    </w:p>
    <w:p>
      <w:pPr>
        <w:pStyle w:val="FirstParagraph"/>
      </w:pPr>
      <w:r>
        <w:t xml:space="preserve">As a politician in South Africa, I have prioritized grassroots engagement to ensure that the voices of Cape Town's residents shape public policy. My involvement includes:</w:t>
      </w:r>
    </w:p>
    <w:p>
      <w:pPr>
        <w:numPr>
          <w:ilvl w:val="0"/>
          <w:numId w:val="1005"/>
        </w:numPr>
        <w:pStyle w:val="Compact"/>
      </w:pPr>
      <w:r>
        <w:rPr>
          <w:bCs/>
          <w:b/>
        </w:rPr>
        <w:t xml:space="preserve">Volunteer Work at the Cape Town Food Bank:</w:t>
      </w:r>
      <w:r>
        <w:t xml:space="preserve"> </w:t>
      </w:r>
      <w:r>
        <w:t xml:space="preserve">Regularly contribute to feeding programs serving over 10,000 families annually.</w:t>
      </w:r>
    </w:p>
    <w:p>
      <w:pPr>
        <w:numPr>
          <w:ilvl w:val="0"/>
          <w:numId w:val="1005"/>
        </w:numPr>
        <w:pStyle w:val="Compact"/>
      </w:pPr>
      <w:r>
        <w:rPr>
          <w:bCs/>
          <w:b/>
        </w:rPr>
        <w:t xml:space="preserve">School Outreach Programs in District 6 and Langa:</w:t>
      </w:r>
      <w:r>
        <w:t xml:space="preserve"> </w:t>
      </w:r>
      <w:r>
        <w:t xml:space="preserve">Partnered with local NGOs to provide educational resources and mentorship for underprivileged youth.</w:t>
      </w:r>
    </w:p>
    <w:p>
      <w:pPr>
        <w:numPr>
          <w:ilvl w:val="0"/>
          <w:numId w:val="1005"/>
        </w:numPr>
        <w:pStyle w:val="Compact"/>
      </w:pPr>
      <w:r>
        <w:rPr>
          <w:bCs/>
          <w:b/>
        </w:rPr>
        <w:t xml:space="preserve">Cape Town Climate Action Forum Organizer:</w:t>
      </w:r>
      <w:r>
        <w:t xml:space="preserve"> </w:t>
      </w:r>
      <w:r>
        <w:t xml:space="preserve">Advocated for green energy initiatives and waste management reforms in line with South Africa's national climate goals.</w:t>
      </w:r>
    </w:p>
    <w:bookmarkEnd w:id="28"/>
    <w:bookmarkStart w:id="29" w:name="achievements"/>
    <w:p>
      <w:pPr>
        <w:pStyle w:val="Heading2"/>
      </w:pPr>
      <w:r>
        <w:t xml:space="preserve">Achievements</w:t>
      </w:r>
    </w:p>
    <w:p>
      <w:pPr>
        <w:numPr>
          <w:ilvl w:val="0"/>
          <w:numId w:val="1006"/>
        </w:numPr>
        <w:pStyle w:val="Compact"/>
      </w:pPr>
      <w:r>
        <w:rPr>
          <w:bCs/>
          <w:b/>
        </w:rPr>
        <w:t xml:space="preserve">Co-Authored the 2019 Western Cape Affordable Housing Act:</w:t>
      </w:r>
      <w:r>
        <w:t xml:space="preserve"> </w:t>
      </w:r>
      <w:r>
        <w:t xml:space="preserve">Enabled the construction of 5,000 new homes for low-income families in Cape Town.</w:t>
      </w:r>
    </w:p>
    <w:p>
      <w:pPr>
        <w:numPr>
          <w:ilvl w:val="0"/>
          <w:numId w:val="1006"/>
        </w:numPr>
        <w:pStyle w:val="Compact"/>
      </w:pPr>
      <w:r>
        <w:rPr>
          <w:bCs/>
          <w:b/>
        </w:rPr>
        <w:t xml:space="preserve">Secured Funding for the Cape Town Digital Inclusion Project:</w:t>
      </w:r>
      <w:r>
        <w:t xml:space="preserve"> </w:t>
      </w:r>
      <w:r>
        <w:t xml:space="preserve">Provided free internet access to 20 underserved communities, bridging the digital divide.</w:t>
      </w:r>
    </w:p>
    <w:p>
      <w:pPr>
        <w:numPr>
          <w:ilvl w:val="0"/>
          <w:numId w:val="1006"/>
        </w:numPr>
        <w:pStyle w:val="Compact"/>
      </w:pPr>
      <w:r>
        <w:rPr>
          <w:bCs/>
          <w:b/>
        </w:rPr>
        <w:t xml:space="preserve">Recipient of the 2021 South African Local Government Award for Excellence in Public Service:</w:t>
      </w:r>
      <w:r>
        <w:t xml:space="preserve"> </w:t>
      </w:r>
      <w:r>
        <w:t xml:space="preserve">Recognized for outstanding contributions to urban development and community welfare in Cape Town.</w:t>
      </w:r>
    </w:p>
    <w:bookmarkEnd w:id="29"/>
    <w:bookmarkStart w:id="30" w:name="references"/>
    <w:p>
      <w:pPr>
        <w:pStyle w:val="Heading2"/>
      </w:pPr>
      <w:r>
        <w:t xml:space="preserve">References</w:t>
      </w:r>
    </w:p>
    <w:p>
      <w:pPr>
        <w:pStyle w:val="FirstParagraph"/>
      </w:pPr>
      <w:r>
        <w:t xml:space="preserve">Available upon request. Contact [Your Name] at [your.email@example.com] for details.</w:t>
      </w:r>
    </w:p>
    <w:bookmarkEnd w:id="30"/>
    <w:p>
      <w:pPr>
        <w:pStyle w:val="BodyText"/>
      </w:pPr>
      <w:r>
        <w:t xml:space="preserve">This resume reflects the professional journey of a politician in South Africa, with a focus on Cape Town's unique socio-economic landscape. It emphasizes dedication to public service, policy innovation, and community empowerment in alignment with national and local priorities.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Politician in South Africa Cape Town</dc:title>
  <dc:creator/>
  <dc:language>en</dc:language>
  <cp:keywords/>
  <dcterms:created xsi:type="dcterms:W3CDTF">2026-07-24T04:05:26Z</dcterms:created>
  <dcterms:modified xsi:type="dcterms:W3CDTF">2026-07-24T04:05:26Z</dcterms:modified>
</cp:coreProperties>
</file>

<file path=docProps/custom.xml><?xml version="1.0" encoding="utf-8"?>
<Properties xmlns="http://schemas.openxmlformats.org/officeDocument/2006/custom-properties" xmlns:vt="http://schemas.openxmlformats.org/officeDocument/2006/docPropsVTypes"/>
</file>