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juan-martinez"/>
    <w:p>
      <w:pPr>
        <w:pStyle w:val="Heading1"/>
      </w:pPr>
      <w:r>
        <w:t xml:space="preserve">Juan Martinez</w:t>
      </w:r>
    </w:p>
    <w:p>
      <w:pPr>
        <w:pStyle w:val="FirstParagraph"/>
      </w:pPr>
      <w:r>
        <w:rPr>
          <w:bCs/>
          <w:b/>
        </w:rPr>
        <w:t xml:space="preserve">Politician &amp; Public Servant in Spain Valencia | Email: juan.martinez@valencia.gov | Phone: +34 96 123 4567 | Location: Valencia,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politician in Spain Valencia, I have spent over two decades championing progressive policies and community-driven initiatives that prioritize the needs of the people. My career as a public servant has been defined by a commitment to transparency, social equity, and sustainable development within the rich cultural and historical context of Valencia. With expertise in political strategy, legislative advocacy, and regional governance, I have consistently worked to bridge gaps between local communities and national policies. My resume reflects a lifelong dedication to shaping the future of Spain Valencia through informed decision-making, collaborative leadership, and a deep understanding of the region’s unique challenges and opportunities.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 (MPA)</w:t>
      </w:r>
      <w:r>
        <w:t xml:space="preserve">, University of Valencia, Spain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Political Science</w:t>
      </w:r>
      <w:r>
        <w:t xml:space="preserve">, Complutense University of Madrid, Spain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European Union Policy Studies</w:t>
      </w:r>
      <w:r>
        <w:t xml:space="preserve">, European Institute of Public Administration (EIPA), Netherlands (2018)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yor-of-valencia-city-council"/>
    <w:p>
      <w:pPr>
        <w:pStyle w:val="Heading3"/>
      </w:pPr>
      <w:r>
        <w:t xml:space="preserve">Mayor of Valencia City Council</w:t>
      </w:r>
    </w:p>
    <w:p>
      <w:pPr>
        <w:pStyle w:val="FirstParagraph"/>
      </w:pPr>
      <w:r>
        <w:rPr>
          <w:iCs/>
          <w:i/>
        </w:rPr>
        <w:t xml:space="preserve">Valencia, Spain | 2019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"Valencia Forward" initiative to modernize public infrastructure, including the revitalization of the Turia Riverfront and expansion of renewable energy projects.</w:t>
      </w:r>
    </w:p>
    <w:p>
      <w:pPr>
        <w:numPr>
          <w:ilvl w:val="0"/>
          <w:numId w:val="1002"/>
        </w:numPr>
        <w:pStyle w:val="Compact"/>
      </w:pPr>
      <w:r>
        <w:t xml:space="preserve">Led a coalition of local and regional stakeholders to secure EU funding for smart city technologies, improving urban mobility and reducing carbon emissions by 25% in five years.</w:t>
      </w:r>
    </w:p>
    <w:p>
      <w:pPr>
        <w:numPr>
          <w:ilvl w:val="0"/>
          <w:numId w:val="1002"/>
        </w:numPr>
        <w:pStyle w:val="Compact"/>
      </w:pPr>
      <w:r>
        <w:t xml:space="preserve">Established community engagement programs to address housing affordability, resulting in the creation of 1,200 affordable housing units for low-income families in Valencia.</w:t>
      </w:r>
    </w:p>
    <w:bookmarkEnd w:id="22"/>
    <w:bookmarkStart w:id="23" w:name="deputy-minister-for-regional-development"/>
    <w:p>
      <w:pPr>
        <w:pStyle w:val="Heading3"/>
      </w:pPr>
      <w:r>
        <w:t xml:space="preserve">Deputy Minister for Regional Development</w:t>
      </w:r>
    </w:p>
    <w:p>
      <w:pPr>
        <w:pStyle w:val="FirstParagraph"/>
      </w:pPr>
      <w:r>
        <w:rPr>
          <w:iCs/>
          <w:i/>
        </w:rPr>
        <w:t xml:space="preserve">Ministry of the Presidency, Spain | 2015 – 2019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governments across Spain to implement the National Urban Renewal Plan, focusing on marginalized areas in Valencia and other autonomous communities.</w:t>
      </w:r>
    </w:p>
    <w:p>
      <w:pPr>
        <w:numPr>
          <w:ilvl w:val="0"/>
          <w:numId w:val="1003"/>
        </w:numPr>
        <w:pStyle w:val="Compact"/>
      </w:pPr>
      <w:r>
        <w:t xml:space="preserve">Advocated for increased investment in rural development, securing over €50 million for agricultural innovation and tourism infrastructure in Valencia’s interior provinces.</w:t>
      </w:r>
    </w:p>
    <w:p>
      <w:pPr>
        <w:numPr>
          <w:ilvl w:val="0"/>
          <w:numId w:val="1003"/>
        </w:numPr>
        <w:pStyle w:val="Compact"/>
      </w:pPr>
      <w:r>
        <w:t xml:space="preserve">Played a key role in drafting legislation to streamline public procurement processes, ensuring greater accountability and efficiency in government spending.</w:t>
      </w:r>
    </w:p>
    <w:bookmarkEnd w:id="23"/>
    <w:bookmarkStart w:id="24" w:name="city-councilor-for-social-policies"/>
    <w:p>
      <w:pPr>
        <w:pStyle w:val="Heading3"/>
      </w:pPr>
      <w:r>
        <w:t xml:space="preserve">City Councilor for Social Policies</w:t>
      </w:r>
    </w:p>
    <w:p>
      <w:pPr>
        <w:pStyle w:val="FirstParagraph"/>
      </w:pPr>
      <w:r>
        <w:rPr>
          <w:iCs/>
          <w:i/>
        </w:rPr>
        <w:t xml:space="preserve">Valencia City Council | 2010 – 2015</w:t>
      </w:r>
    </w:p>
    <w:p>
      <w:pPr>
        <w:numPr>
          <w:ilvl w:val="0"/>
          <w:numId w:val="1004"/>
        </w:numPr>
        <w:pStyle w:val="Compact"/>
      </w:pPr>
      <w:r>
        <w:t xml:space="preserve">Initiated the "Valencia Cares" program, providing free healthcare access to over 50,000 residents and improving public health outcomes in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Designed policies to combat youth unemployment by partnering with local businesses and educational institutions to create apprenticeship opportunities.</w:t>
      </w:r>
    </w:p>
    <w:p>
      <w:pPr>
        <w:numPr>
          <w:ilvl w:val="0"/>
          <w:numId w:val="1004"/>
        </w:numPr>
        <w:pStyle w:val="Compact"/>
      </w:pPr>
      <w:r>
        <w:t xml:space="preserve">Championed the inclusion of Valencian cultural heritage in municipal projects, ensuring that historical preservation efforts align with modern urban planning goals.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Political Strategy &amp; Advocacy:</w:t>
      </w:r>
      <w:r>
        <w:t xml:space="preserve"> </w:t>
      </w:r>
      <w:r>
        <w:t xml:space="preserve">Expertise in navigating Spain’s complex political landscape to pass legislation and secure funding for regional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Valencian, with proficiency in English and basic knowledge of Catalan.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Diplomacy &amp; Negotiation:</w:t>
      </w:r>
      <w:r>
        <w:t xml:space="preserve"> </w:t>
      </w:r>
      <w:r>
        <w:t xml:space="preserve">Proven ability to mediate conflicts between local governments, private sector entities, and international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Utilized statistical tools to evaluate policy effectiveness and inform evidence-based decision-making in Valencia’s public sector.</w:t>
      </w:r>
    </w:p>
    <w:bookmarkEnd w:id="26"/>
    <w:bookmarkStart w:id="27" w:name="certifications-honors"/>
    <w:p>
      <w:pPr>
        <w:pStyle w:val="Heading2"/>
      </w:pPr>
      <w:r>
        <w:t xml:space="preserve">Certifications &amp;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Commission Leadership Program</w:t>
      </w:r>
      <w:r>
        <w:t xml:space="preserve">, 2017 – Recognized for contributions to cross-border collaboration in Spain Valencia.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Valencia Regional Innovation Award</w:t>
      </w:r>
      <w:r>
        <w:t xml:space="preserve">, 2021 – Honored for pioneering sustainable urban development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Public Service Medal</w:t>
      </w:r>
      <w:r>
        <w:t xml:space="preserve">, 2018 – Awarded by the Spanish Ministry of Governance for outstanding service to the community.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my political career, I have actively participated in initiatives that strengthen Spain Valencia’s social fabric:</w:t>
      </w:r>
    </w:p>
    <w:p>
      <w:pPr>
        <w:numPr>
          <w:ilvl w:val="0"/>
          <w:numId w:val="1007"/>
        </w:numPr>
        <w:pStyle w:val="Compact"/>
      </w:pPr>
      <w:r>
        <w:t xml:space="preserve">Served as a board member for the Valencian Youth Foundation, promoting civic education and volunteerism among young people.</w:t>
      </w:r>
    </w:p>
    <w:p>
      <w:pPr>
        <w:numPr>
          <w:ilvl w:val="0"/>
          <w:numId w:val="1007"/>
        </w:numPr>
        <w:pStyle w:val="Compact"/>
      </w:pPr>
      <w:r>
        <w:t xml:space="preserve">Founded the "Valencia Green" campaign to reduce plastic waste and promote environmental sustainability in local schools and businesses.</w:t>
      </w:r>
    </w:p>
    <w:p>
      <w:pPr>
        <w:numPr>
          <w:ilvl w:val="0"/>
          <w:numId w:val="1007"/>
        </w:numPr>
        <w:pStyle w:val="Compact"/>
      </w:pPr>
      <w:r>
        <w:t xml:space="preserve">Volunteered with non-profits such as Cruz Roja Spain to provide disaster relief and support for marginalized communities in Valencia.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my office at juan.martinez@valencia.gov for details.</w:t>
      </w:r>
    </w:p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as a politician in Spain Valencia is not just a document but a testament to years of service, innovation, and commitment to the people of this vibrant region. By blending local traditions with forward-thinking policies, I have worked tirelessly to ensure that the values of Spain Valencia—resilience, cultural pride, and community unity—are preserved and strengthened for future generations.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Spain Valencia</dc:title>
  <dc:creator/>
  <dc:language>en</dc:language>
  <cp:keywords/>
  <dcterms:created xsi:type="dcterms:W3CDTF">2026-07-23T05:39:00Z</dcterms:created>
  <dcterms:modified xsi:type="dcterms:W3CDTF">2026-07-23T05:39:00Z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