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Politician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20" w:name="ali-kemal-yılmaz"/>
    <w:p>
      <w:pPr>
        <w:pStyle w:val="Heading1"/>
      </w:pPr>
      <w:r>
        <w:t xml:space="preserve">Ali Kemal Yılmaz</w:t>
      </w:r>
    </w:p>
    <w:p>
      <w:pPr>
        <w:pStyle w:val="FirstParagraph"/>
      </w:pPr>
      <w:r>
        <w:rPr>
          <w:bCs/>
          <w:b/>
        </w:rPr>
        <w:t xml:space="preserve">POLITICIAN | TURKEY ISTANBUL</w:t>
      </w:r>
    </w:p>
    <w:p>
      <w:pPr>
        <w:pStyle w:val="BodyText"/>
      </w:pPr>
      <w:r>
        <w:t xml:space="preserve">Email: alikemal.yilmaz@istanbul.gov.tr | Phone: +90 532 123 4567 | Address: 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politician with over a decade of service in local governance, focusing on urban development, social equity, and community empowerment in Istanbul, Turkey. A proven leader committed to advancing the interests of Istanbul’s citizens through innovative policies and grassroots engagement. With a deep understanding of Turkish political systems and the unique challenges facing one of the world’s most dynamic cities, I have consistently prioritized transparency, accountability, and inclusive growth. My career as a politician in Turkey Istanbul has been defined by a steadfast commitment to public service, strategic leadership, and fostering sustainable development for all residents.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Istanbul University</w:t>
      </w:r>
      <w:r>
        <w:t xml:space="preserve"> </w:t>
      </w:r>
      <w:r>
        <w:t xml:space="preserve">– Master of Public Administration (MPA) | Istanbul, Turkey | Graduated: 2013</w:t>
      </w:r>
    </w:p>
    <w:p>
      <w:pPr>
        <w:pStyle w:val="BodyText"/>
      </w:pPr>
      <w:r>
        <w:rPr>
          <w:bCs/>
          <w:b/>
        </w:rPr>
        <w:t xml:space="preserve">Boğaziçi University</w:t>
      </w:r>
      <w:r>
        <w:t xml:space="preserve"> </w:t>
      </w:r>
      <w:r>
        <w:t xml:space="preserve">– Bachelor of Political Science | Istanbul, Turkey | Graduated: 2010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Deputy Mayor of Istanbul</w:t>
      </w:r>
      <w:r>
        <w:t xml:space="preserve"> </w:t>
      </w:r>
      <w:r>
        <w:t xml:space="preserve">| Istanbul Metropolitan Municipality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urban planning initiatives, including the expansion of public transportation networks and the revitalization of historic districts in Turkey Istanbul.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stakeholders to address housing affordability and infrastructure challenges in one of the fastest-growing cities globally.</w:t>
      </w:r>
    </w:p>
    <w:p>
      <w:pPr>
        <w:numPr>
          <w:ilvl w:val="0"/>
          <w:numId w:val="1001"/>
        </w:numPr>
        <w:pStyle w:val="Compact"/>
      </w:pPr>
      <w:r>
        <w:t xml:space="preserve">Implementing policies to enhance public safety and community engagement, aligning with the Turkish government’s vision for modern urban governance.</w:t>
      </w:r>
    </w:p>
    <w:p>
      <w:pPr>
        <w:pStyle w:val="FirstParagraph"/>
      </w:pPr>
      <w:r>
        <w:rPr>
          <w:bCs/>
          <w:b/>
        </w:rPr>
        <w:t xml:space="preserve">Council Member – Istanbul City Council</w:t>
      </w:r>
      <w:r>
        <w:t xml:space="preserve"> </w:t>
      </w:r>
      <w:r>
        <w:t xml:space="preserve">| Istanbul Metropolitan Municipality | January 2015 – December 2018</w:t>
      </w:r>
    </w:p>
    <w:p>
      <w:pPr>
        <w:numPr>
          <w:ilvl w:val="0"/>
          <w:numId w:val="1002"/>
        </w:numPr>
        <w:pStyle w:val="Compact"/>
      </w:pPr>
      <w:r>
        <w:t xml:space="preserve">Advocating for budget allocations to support education, healthcare, and environmental sustainability projects in Istanbul.</w:t>
      </w:r>
    </w:p>
    <w:p>
      <w:pPr>
        <w:numPr>
          <w:ilvl w:val="0"/>
          <w:numId w:val="1002"/>
        </w:numPr>
        <w:pStyle w:val="Compact"/>
      </w:pPr>
      <w:r>
        <w:t xml:space="preserve">Representing the interests of diverse neighborhoods across Turkey Istanbul, ensuring equitable distribution of resources.</w:t>
      </w:r>
    </w:p>
    <w:p>
      <w:pPr>
        <w:numPr>
          <w:ilvl w:val="0"/>
          <w:numId w:val="1002"/>
        </w:numPr>
        <w:pStyle w:val="Compact"/>
      </w:pPr>
      <w:r>
        <w:t xml:space="preserve">Championing initiatives to combat climate change through green energy investments and waste management reforms.</w:t>
      </w:r>
    </w:p>
    <w:p>
      <w:pPr>
        <w:pStyle w:val="FirstParagraph"/>
      </w:pPr>
      <w:r>
        <w:rPr>
          <w:bCs/>
          <w:b/>
        </w:rPr>
        <w:t xml:space="preserve">Local Government Official</w:t>
      </w:r>
      <w:r>
        <w:t xml:space="preserve"> </w:t>
      </w:r>
      <w:r>
        <w:t xml:space="preserve">| Beşiktaş District Municipality | January 2012 – December 2014</w:t>
      </w:r>
    </w:p>
    <w:p>
      <w:pPr>
        <w:numPr>
          <w:ilvl w:val="0"/>
          <w:numId w:val="1003"/>
        </w:numPr>
        <w:pStyle w:val="Compact"/>
      </w:pPr>
      <w:r>
        <w:t xml:space="preserve">Managing community development programs, including youth empowerment and cultural preservation projects.</w:t>
      </w:r>
    </w:p>
    <w:p>
      <w:pPr>
        <w:numPr>
          <w:ilvl w:val="0"/>
          <w:numId w:val="1003"/>
        </w:numPr>
        <w:pStyle w:val="Compact"/>
      </w:pPr>
      <w:r>
        <w:t xml:space="preserve">Fostering partnerships with Turkish NGOs and private sector entities to strengthen social services in Istanbul.</w:t>
      </w:r>
    </w:p>
    <w:p>
      <w:pPr>
        <w:numPr>
          <w:ilvl w:val="0"/>
          <w:numId w:val="1003"/>
        </w:numPr>
        <w:pStyle w:val="Compact"/>
      </w:pPr>
      <w:r>
        <w:t xml:space="preserve">Streamlining administrative processes to improve efficiency and citizen satisfaction in local governance.</w:t>
      </w:r>
    </w:p>
    <w:bookmarkEnd w:id="23"/>
    <w:bookmarkStart w:id="24" w:name="political-career-highlights"/>
    <w:p>
      <w:pPr>
        <w:pStyle w:val="Heading2"/>
      </w:pPr>
      <w:r>
        <w:t xml:space="preserve">POLITICAL CAREER HIGHLIGHTS</w:t>
      </w:r>
    </w:p>
    <w:p>
      <w:pPr>
        <w:pStyle w:val="FirstParagraph"/>
      </w:pPr>
      <w:r>
        <w:rPr>
          <w:bCs/>
          <w:b/>
        </w:rPr>
        <w:t xml:space="preserve">Leadership in the Turkish Grand National Assembly (TBMM)</w:t>
      </w:r>
      <w:r>
        <w:t xml:space="preserve"> </w:t>
      </w:r>
      <w:r>
        <w:t xml:space="preserve">| 2018 – Present</w:t>
      </w:r>
    </w:p>
    <w:p>
      <w:pPr>
        <w:numPr>
          <w:ilvl w:val="0"/>
          <w:numId w:val="1004"/>
        </w:numPr>
        <w:pStyle w:val="Compact"/>
      </w:pPr>
      <w:r>
        <w:t xml:space="preserve">Serving as a member of the Committee on Urban Development and Environment, shaping national policies that impact Istanbul’s growth.</w:t>
      </w:r>
    </w:p>
    <w:p>
      <w:pPr>
        <w:numPr>
          <w:ilvl w:val="0"/>
          <w:numId w:val="1004"/>
        </w:numPr>
        <w:pStyle w:val="Compact"/>
      </w:pPr>
      <w:r>
        <w:t xml:space="preserve">Proposing legislation to modernize Turkey’s local governance frameworks, emphasizing decentralization and citizen participation.</w:t>
      </w:r>
    </w:p>
    <w:p>
      <w:pPr>
        <w:pStyle w:val="FirstParagraph"/>
      </w:pPr>
      <w:r>
        <w:rPr>
          <w:bCs/>
          <w:b/>
        </w:rPr>
        <w:t xml:space="preserve">Chairperson – Istanbul Youth Council</w:t>
      </w:r>
      <w:r>
        <w:t xml:space="preserve"> </w:t>
      </w:r>
      <w:r>
        <w:t xml:space="preserve">| 2016 – 2018</w:t>
      </w:r>
    </w:p>
    <w:p>
      <w:pPr>
        <w:numPr>
          <w:ilvl w:val="0"/>
          <w:numId w:val="1005"/>
        </w:numPr>
        <w:pStyle w:val="Compact"/>
      </w:pPr>
      <w:r>
        <w:t xml:space="preserve">Empowering young leaders through policy advocacy and training programs, ensuring their voices are heard in Istanbul’s political landscape.</w:t>
      </w:r>
    </w:p>
    <w:p>
      <w:pPr>
        <w:numPr>
          <w:ilvl w:val="0"/>
          <w:numId w:val="1005"/>
        </w:numPr>
        <w:pStyle w:val="Compact"/>
      </w:pPr>
      <w:r>
        <w:t xml:space="preserve">Organizing events to promote civic education and engagement among Turkey’s youth population.</w:t>
      </w:r>
    </w:p>
    <w:p>
      <w:pPr>
        <w:pStyle w:val="FirstParagraph"/>
      </w:pPr>
      <w:r>
        <w:rPr>
          <w:bCs/>
          <w:b/>
        </w:rPr>
        <w:t xml:space="preserve">Advocacy for Women’s Rights</w:t>
      </w:r>
      <w:r>
        <w:t xml:space="preserve"> </w:t>
      </w:r>
      <w:r>
        <w:t xml:space="preserve">| 2014 – Present</w:t>
      </w:r>
    </w:p>
    <w:p>
      <w:pPr>
        <w:numPr>
          <w:ilvl w:val="0"/>
          <w:numId w:val="1006"/>
        </w:numPr>
        <w:pStyle w:val="Compact"/>
      </w:pPr>
      <w:r>
        <w:t xml:space="preserve">Supporting initiatives to increase female representation in local politics and public institutions across Istanbul.</w:t>
      </w:r>
    </w:p>
    <w:p>
      <w:pPr>
        <w:numPr>
          <w:ilvl w:val="0"/>
          <w:numId w:val="1006"/>
        </w:numPr>
        <w:pStyle w:val="Compact"/>
      </w:pPr>
      <w:r>
        <w:t xml:space="preserve">Collaborating with Turkish feminist organizations to address gender-based violence and promote equal opportunities.</w:t>
      </w:r>
    </w:p>
    <w:bookmarkEnd w:id="24"/>
    <w:bookmarkStart w:id="25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Volunteer Coordinator – Istanbul Community Foundation</w:t>
      </w:r>
      <w:r>
        <w:t xml:space="preserve"> </w:t>
      </w:r>
      <w:r>
        <w:t xml:space="preserve">| 2017 – Present</w:t>
      </w:r>
    </w:p>
    <w:p>
      <w:pPr>
        <w:numPr>
          <w:ilvl w:val="0"/>
          <w:numId w:val="1007"/>
        </w:numPr>
        <w:pStyle w:val="Compact"/>
      </w:pPr>
      <w:r>
        <w:t xml:space="preserve">Coordinating volunteer efforts to support marginalized communities, including refugees and low-income families in Turkey Istanbul.</w:t>
      </w:r>
    </w:p>
    <w:p>
      <w:pPr>
        <w:numPr>
          <w:ilvl w:val="0"/>
          <w:numId w:val="1007"/>
        </w:numPr>
        <w:pStyle w:val="Compact"/>
      </w:pPr>
      <w:r>
        <w:t xml:space="preserve">Designing programs to address food insecurity and access to healthcare services in underserved areas.</w:t>
      </w:r>
    </w:p>
    <w:p>
      <w:pPr>
        <w:pStyle w:val="FirstParagraph"/>
      </w:pPr>
      <w:r>
        <w:rPr>
          <w:bCs/>
          <w:b/>
        </w:rPr>
        <w:t xml:space="preserve">Public Forum Organizer – Istanbul Cultural Center</w:t>
      </w:r>
      <w:r>
        <w:t xml:space="preserve"> </w:t>
      </w:r>
      <w:r>
        <w:t xml:space="preserve">| 2015 – 2020</w:t>
      </w:r>
    </w:p>
    <w:p>
      <w:pPr>
        <w:numPr>
          <w:ilvl w:val="0"/>
          <w:numId w:val="1008"/>
        </w:numPr>
        <w:pStyle w:val="Compact"/>
      </w:pPr>
      <w:r>
        <w:t xml:space="preserve">Facilitating discussions on Turkish political reforms, urbanization, and cultural identity in Istanbul.</w:t>
      </w:r>
    </w:p>
    <w:p>
      <w:pPr>
        <w:numPr>
          <w:ilvl w:val="0"/>
          <w:numId w:val="1008"/>
        </w:numPr>
        <w:pStyle w:val="Compact"/>
      </w:pPr>
      <w:r>
        <w:t xml:space="preserve">Engaging citizens in dialogue to bridge societal divides and foster a sense of collective responsibility.</w:t>
      </w:r>
    </w:p>
    <w:bookmarkEnd w:id="25"/>
    <w:bookmarkStart w:id="26" w:name="skills-and-qualifications"/>
    <w:p>
      <w:pPr>
        <w:pStyle w:val="Heading2"/>
      </w:pPr>
      <w:r>
        <w:t xml:space="preserve">SKILLS AND QUALIFICATIONS</w:t>
      </w:r>
    </w:p>
    <w:p>
      <w:pPr>
        <w:numPr>
          <w:ilvl w:val="0"/>
          <w:numId w:val="1009"/>
        </w:numPr>
        <w:pStyle w:val="Compact"/>
      </w:pPr>
      <w:r>
        <w:t xml:space="preserve">Expertise in Turkish political systems, local governance, and policy implementation.</w:t>
      </w:r>
    </w:p>
    <w:p>
      <w:pPr>
        <w:numPr>
          <w:ilvl w:val="0"/>
          <w:numId w:val="1009"/>
        </w:numPr>
        <w:pStyle w:val="Compact"/>
      </w:pPr>
      <w:r>
        <w:t xml:space="preserve">Strong leadership and negotiation skills with a focus on consensus-building in diverse environments.</w:t>
      </w:r>
    </w:p>
    <w:p>
      <w:pPr>
        <w:numPr>
          <w:ilvl w:val="0"/>
          <w:numId w:val="1009"/>
        </w:numPr>
        <w:pStyle w:val="Compact"/>
      </w:pPr>
      <w:r>
        <w:t xml:space="preserve">Fluency in Turkish and English; basic knowledge of German for international collaborations.</w:t>
      </w:r>
    </w:p>
    <w:p>
      <w:pPr>
        <w:numPr>
          <w:ilvl w:val="0"/>
          <w:numId w:val="1009"/>
        </w:numPr>
        <w:pStyle w:val="Compact"/>
      </w:pPr>
      <w:r>
        <w:t xml:space="preserve">Proficient in project management, budgeting, and public relations strategies tailored to Istanbul’s unique needs.</w:t>
      </w:r>
    </w:p>
    <w:p>
      <w:pPr>
        <w:numPr>
          <w:ilvl w:val="0"/>
          <w:numId w:val="1009"/>
        </w:numPr>
        <w:pStyle w:val="Compact"/>
      </w:pPr>
      <w:r>
        <w:t xml:space="preserve">Certified in conflict resolution and community development through the Turkish Association of Local Governments (KİK).</w:t>
      </w:r>
    </w:p>
    <w:bookmarkEnd w:id="26"/>
    <w:bookmarkStart w:id="27" w:name="certifications-and-awards"/>
    <w:p>
      <w:pPr>
        <w:pStyle w:val="Heading2"/>
      </w:pPr>
      <w:r>
        <w:t xml:space="preserve">CERTIFICATIONS AND AWARDS</w:t>
      </w:r>
    </w:p>
    <w:p>
      <w:pPr>
        <w:pStyle w:val="FirstParagraph"/>
      </w:pPr>
      <w:r>
        <w:rPr>
          <w:bCs/>
          <w:b/>
        </w:rPr>
        <w:t xml:space="preserve">Public Leadership Award – Istanbul Metropolitan Municipality</w:t>
      </w:r>
      <w:r>
        <w:t xml:space="preserve"> </w:t>
      </w:r>
      <w:r>
        <w:t xml:space="preserve">| 2019</w:t>
      </w:r>
    </w:p>
    <w:p>
      <w:pPr>
        <w:pStyle w:val="BodyText"/>
      </w:pPr>
      <w:r>
        <w:rPr>
          <w:bCs/>
          <w:b/>
        </w:rPr>
        <w:t xml:space="preserve">Certified Urban Planner – Turkish Ministry of Environment and Urbanization</w:t>
      </w:r>
      <w:r>
        <w:t xml:space="preserve"> </w:t>
      </w:r>
      <w:r>
        <w:t xml:space="preserve">| 2017</w:t>
      </w:r>
    </w:p>
    <w:p>
      <w:pPr>
        <w:pStyle w:val="BodyText"/>
      </w:pPr>
      <w:r>
        <w:rPr>
          <w:bCs/>
          <w:b/>
        </w:rPr>
        <w:t xml:space="preserve">National Youth Leadership Program – Turkish Council for Development (TAY), Istanbul</w:t>
      </w:r>
      <w:r>
        <w:t xml:space="preserve"> </w:t>
      </w:r>
      <w:r>
        <w:t xml:space="preserve">| 2016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Turkish (Native)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German (Basic)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references.</w:t>
      </w:r>
    </w:p>
    <w:bookmarkEnd w:id="29"/>
    <w:p>
      <w:pPr>
        <w:pStyle w:val="BodyText"/>
      </w:pPr>
      <w:r>
        <w:t xml:space="preserve">© 2023 Ali Kemal Yılmaz | Politician - Turkey Istanbul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Politician - Turkey Istanbul</dc:title>
  <dc:creator/>
  <dc:language>en</dc:language>
  <cp:keywords/>
  <dcterms:created xsi:type="dcterms:W3CDTF">2026-07-23T14:01:39Z</dcterms:created>
  <dcterms:modified xsi:type="dcterms:W3CDTF">2026-07-23T14:01:39Z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