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Politician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2" w:name="john-a.-martinez"/>
    <w:p>
      <w:pPr>
        <w:pStyle w:val="Heading1"/>
      </w:pPr>
      <w:r>
        <w:t xml:space="preserve">John A. Martinez</w:t>
      </w:r>
    </w:p>
    <w:p>
      <w:pPr>
        <w:pStyle w:val="FirstParagraph"/>
      </w:pPr>
      <w:r>
        <w:rPr>
          <w:bCs/>
          <w:b/>
        </w:rPr>
        <w:t xml:space="preserve">POLITICIAN | COMMUNITY ADVOCATE | UNITED STATES LOS ANGELES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Main Street, Los Angeles, CA 90012, United States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john.martinez@la.gov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(323) 456-7890</w:t>
      </w:r>
      <w:r>
        <w:br/>
      </w:r>
      <w:r>
        <w:rPr>
          <w:bCs/>
          <w:b/>
        </w:rPr>
        <w:t xml:space="preserve">Website:</w:t>
      </w:r>
      <w:r>
        <w:t xml:space="preserve"> </w:t>
      </w:r>
      <w:r>
        <w:t xml:space="preserve">www.johnmartinezforcongress.com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public servant with over 15 years of experience in local and national politics, John A. Martinez has been a vocal advocate for the people of Los Angeles and the United States. As a seasoned politician, he has consistently prioritized community empowerment, economic equity, and progressive policy reforms tailored to the unique needs of California’s largest city. His career reflects a deep commitment to bridging gaps between government and citizens, ensuring that the voices of working families, small businesses, and marginalized communities are heard at every level of decision-making. Martinez’s work in Los Angeles has earned him recognition as a leader who combines grassroots activism with strategic political acumen to address pressing issues such as housing affordability, public safety, education access, and environmental sustainability.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mayor-of-los-angeles-2018present"/>
    <w:p>
      <w:pPr>
        <w:pStyle w:val="Heading3"/>
      </w:pPr>
      <w:r>
        <w:t xml:space="preserve">Mayor of Los Angeles (2018–Present)</w:t>
      </w:r>
    </w:p>
    <w:p>
      <w:pPr>
        <w:pStyle w:val="FirstParagraph"/>
      </w:pPr>
      <w:r>
        <w:rPr>
          <w:iCs/>
          <w:i/>
        </w:rPr>
        <w:t xml:space="preserve">Los Angeles City Hall, United States Los Angeles</w:t>
      </w:r>
    </w:p>
    <w:p>
      <w:pPr>
        <w:numPr>
          <w:ilvl w:val="0"/>
          <w:numId w:val="1001"/>
        </w:numPr>
        <w:pStyle w:val="Compact"/>
      </w:pPr>
      <w:r>
        <w:t xml:space="preserve">Spearheaded the "LA Forward" initiative, a comprehensive plan to revitalize downtown infrastructure and create 50,000+ jobs in underserved neighborhoods.</w:t>
      </w:r>
    </w:p>
    <w:bookmarkEnd w:id="22"/>
    <w:bookmarkStart w:id="23" w:name="city-council-member-district-12-20142018"/>
    <w:p>
      <w:pPr>
        <w:pStyle w:val="Heading3"/>
      </w:pPr>
      <w:r>
        <w:t xml:space="preserve">City Council Member, District 12 (2014–2018)</w:t>
      </w:r>
    </w:p>
    <w:p>
      <w:pPr>
        <w:pStyle w:val="FirstParagraph"/>
      </w:pPr>
      <w:r>
        <w:rPr>
          <w:iCs/>
          <w:i/>
        </w:rPr>
        <w:t xml:space="preserve">Los Angeles City Council, United States Los Angeles</w:t>
      </w:r>
    </w:p>
    <w:bookmarkEnd w:id="23"/>
    <w:bookmarkStart w:id="24" w:name="X7c9fd4cac3630e0a4d265a87b1a73910fce8a21"/>
    <w:p>
      <w:pPr>
        <w:pStyle w:val="Heading3"/>
      </w:pPr>
      <w:r>
        <w:t xml:space="preserve">State Assembly Member, California District 45 (2010–2014)</w:t>
      </w:r>
    </w:p>
    <w:p>
      <w:pPr>
        <w:pStyle w:val="FirstParagraph"/>
      </w:pPr>
      <w:r>
        <w:rPr>
          <w:iCs/>
          <w:i/>
        </w:rPr>
        <w:t xml:space="preserve">California State Legislature, United States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University of Southern California (USC)</w:t>
      </w:r>
      <w:r>
        <w:t xml:space="preserve">, Los Angeles, CA</w:t>
      </w:r>
      <w:r>
        <w:br/>
      </w:r>
      <w:r>
        <w:t xml:space="preserve">Master of Public Administration (MPA), 2010</w:t>
      </w:r>
    </w:p>
    <w:p>
      <w:pPr>
        <w:pStyle w:val="BodyText"/>
      </w:pPr>
      <w:r>
        <w:rPr>
          <w:bCs/>
          <w:b/>
        </w:rPr>
        <w:t xml:space="preserve">California State University, Los Angeles (Cal State LA)</w:t>
      </w:r>
      <w:r>
        <w:t xml:space="preserve">, Los Angeles, CA</w:t>
      </w:r>
      <w:r>
        <w:br/>
      </w:r>
      <w:r>
        <w:t xml:space="preserve">Bachelor of Arts in Political Science, 2007</w:t>
      </w:r>
    </w:p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t xml:space="preserve">POLITICAL STRATEGY &amp; ADVOCACY</w:t>
      </w:r>
    </w:p>
    <w:p>
      <w:pPr>
        <w:numPr>
          <w:ilvl w:val="0"/>
          <w:numId w:val="1004"/>
        </w:numPr>
        <w:pStyle w:val="Compact"/>
      </w:pPr>
      <w:r>
        <w:t xml:space="preserve">COMMUNITY ENGAGEMENT &amp; OUTREACH</w:t>
      </w:r>
    </w:p>
    <w:p>
      <w:pPr>
        <w:numPr>
          <w:ilvl w:val="0"/>
          <w:numId w:val="1004"/>
        </w:numPr>
        <w:pStyle w:val="Compact"/>
      </w:pPr>
      <w:r>
        <w:t xml:space="preserve">BUDGET ALLOCATION &amp; FISCAL POLICY</w:t>
      </w:r>
    </w:p>
    <w:p>
      <w:pPr>
        <w:numPr>
          <w:ilvl w:val="0"/>
          <w:numId w:val="1004"/>
        </w:numPr>
        <w:pStyle w:val="Compact"/>
      </w:pPr>
      <w:r>
        <w:t xml:space="preserve">CROSS-PARTISAN COLLABORATION</w:t>
      </w:r>
    </w:p>
    <w:p>
      <w:pPr>
        <w:numPr>
          <w:ilvl w:val="0"/>
          <w:numId w:val="1004"/>
        </w:numPr>
        <w:pStyle w:val="Compact"/>
      </w:pPr>
      <w:r>
        <w:t xml:space="preserve">LEADERSHIP IN LOCAL GOVERNMENT (LOS ANGELES COUNTY)</w:t>
      </w:r>
    </w:p>
    <w:p>
      <w:pPr>
        <w:numPr>
          <w:ilvl w:val="0"/>
          <w:numId w:val="1004"/>
        </w:numPr>
        <w:pStyle w:val="Compact"/>
      </w:pPr>
      <w:r>
        <w:t xml:space="preserve">PUBLIC SPEAKING &amp; MEDIA RELATIONS</w:t>
      </w:r>
    </w:p>
    <w:bookmarkEnd w:id="27"/>
    <w:bookmarkStart w:id="28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Leadership Award (2021)</w:t>
      </w:r>
      <w:r>
        <w:t xml:space="preserve"> </w:t>
      </w:r>
      <w:r>
        <w:t xml:space="preserve">– Presented by the Los Angeles Times for outstanding service to the community.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Association of City Transportation Officials (NACTO) Visionary Leadership Award (2019)</w:t>
      </w:r>
      <w:r>
        <w:t xml:space="preserve"> </w:t>
      </w:r>
      <w:r>
        <w:t xml:space="preserve">– Recognizing innovative transit policies in Los Angeles.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Congressional Medal of Honor for Public Service (2017)</w:t>
      </w:r>
      <w:r>
        <w:t xml:space="preserve"> </w:t>
      </w:r>
      <w:r>
        <w:t xml:space="preserve">– Awarded by the U.S. House of Representatives for dedication to education reform.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L.A. Chamber of Commerce Leadership Award (2015)</w:t>
      </w:r>
      <w:r>
        <w:t xml:space="preserve"> </w:t>
      </w:r>
      <w:r>
        <w:t xml:space="preserve">– Honoring economic development initiatives in the city.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John A. Martinez is deeply committed to the people of Los Angeles and the United States, actively participating in numerous community initiatives:</w:t>
      </w:r>
    </w:p>
    <w:p>
      <w:pPr>
        <w:numPr>
          <w:ilvl w:val="0"/>
          <w:numId w:val="1006"/>
        </w:numPr>
        <w:pStyle w:val="Compact"/>
      </w:pPr>
      <w:r>
        <w:t xml:space="preserve">Served as a board member for the Los Angeles Urban League, focusing on economic empowerment and racial equity.</w:t>
      </w:r>
    </w:p>
    <w:bookmarkEnd w:id="29"/>
    <w:bookmarkStart w:id="30" w:name="political-philosophy"/>
    <w:p>
      <w:pPr>
        <w:pStyle w:val="Heading2"/>
      </w:pPr>
      <w:r>
        <w:t xml:space="preserve">POLITICAL PHILOSOPHY</w:t>
      </w:r>
    </w:p>
    <w:p>
      <w:pPr>
        <w:pStyle w:val="FirstParagraph"/>
      </w:pPr>
      <w:r>
        <w:t xml:space="preserve">As a politician in the United States Los Angeles, John A. Martinez believes in a government that is transparent, inclusive, and responsive to the needs of its citizens. His platform emphasizes:</w:t>
      </w:r>
    </w:p>
    <w:p>
      <w:pPr>
        <w:numPr>
          <w:ilvl w:val="0"/>
          <w:numId w:val="1007"/>
        </w:numPr>
        <w:pStyle w:val="Compact"/>
      </w:pPr>
      <w:r>
        <w:t xml:space="preserve">Economic justice through equitable tax policies and job creation.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A. Martinez at (323) 456-7890 or john.martinez@la.gov for detailed references from colleagues, community leaders, and stakeholders.</w:t>
      </w:r>
    </w:p>
    <w:bookmarkEnd w:id="31"/>
    <w:p>
      <w:pPr>
        <w:pStyle w:val="BodyText"/>
      </w:pPr>
      <w:r>
        <w:t xml:space="preserve">© 2023 John A. Martinez | United States Los Angeles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Politician - United States Los Angeles</dc:title>
  <dc:creator/>
  <dc:language>en</dc:language>
  <cp:keywords/>
  <dcterms:created xsi:type="dcterms:W3CDTF">2026-07-24T16:26:03Z</dcterms:created>
  <dcterms:modified xsi:type="dcterms:W3CDTF">2026-07-24T16:26:03Z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