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2" w:name="resume"/>
    <w:p>
      <w:pPr>
        <w:pStyle w:val="Heading1"/>
      </w:pPr>
      <w:r>
        <w:t xml:space="preserve">Resume</w:t>
      </w:r>
    </w:p>
    <w:bookmarkStart w:id="31" w:name="project-manager-afghanistan-kabul"/>
    <w:p>
      <w:pPr>
        <w:pStyle w:val="Heading2"/>
      </w:pPr>
      <w:r>
        <w:t xml:space="preserve">Project Manager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+93 XXX XXX XXXX</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highly motivated and experienced Project Manager with over 8 years of expertise in leading complex initiatives across diverse sectors in Afghanistan Kabul. Proven track record of delivering projects on time, within budget, and aligned with the unique challenges and opportunities of the Afghan market. Passionate about driving sustainable development through strategic planning, cross-cultural collaboration, and community engagement. Adept at navigating the dynamic political and economic landscape of Afghanistan to ensure project success.</w:t>
      </w:r>
    </w:p>
    <w:p>
      <w:pPr>
        <w:pStyle w:val="BodyText"/>
      </w:pPr>
      <w:r>
        <w:t xml:space="preserve">As a Project Manager in Afghanistan Kabul, I have successfully managed initiatives ranging from infrastructure development to education programs, emphasizing stakeholder alignment and local capacity building. My work is deeply rooted in understanding the cultural and socio-economic context of Afghanistan, ensuring that projects not only meet global standards but also resonate with the needs of the Afghan people.</w:t>
      </w:r>
    </w:p>
    <w:bookmarkEnd w:id="21"/>
    <w:bookmarkStart w:id="22" w:name="core-competencies"/>
    <w:p>
      <w:pPr>
        <w:pStyle w:val="Heading3"/>
      </w:pPr>
      <w:r>
        <w:t xml:space="preserve">Core Competencies</w:t>
      </w:r>
    </w:p>
    <w:p>
      <w:pPr>
        <w:numPr>
          <w:ilvl w:val="0"/>
          <w:numId w:val="1001"/>
        </w:numPr>
        <w:pStyle w:val="Compact"/>
      </w:pPr>
      <w:r>
        <w:t xml:space="preserve">Strategic Project Planning &amp; Execution</w:t>
      </w:r>
    </w:p>
    <w:p>
      <w:pPr>
        <w:numPr>
          <w:ilvl w:val="0"/>
          <w:numId w:val="1001"/>
        </w:numPr>
        <w:pStyle w:val="Compact"/>
      </w:pPr>
      <w:r>
        <w:t xml:space="preserve">Cross-Cultural Team Leadership</w:t>
      </w:r>
    </w:p>
    <w:p>
      <w:pPr>
        <w:numPr>
          <w:ilvl w:val="0"/>
          <w:numId w:val="1001"/>
        </w:numPr>
        <w:pStyle w:val="Compact"/>
      </w:pPr>
      <w:r>
        <w:t xml:space="preserve">Stakeholder Engagement in Complex Environments</w:t>
      </w:r>
    </w:p>
    <w:p>
      <w:pPr>
        <w:numPr>
          <w:ilvl w:val="0"/>
          <w:numId w:val="1001"/>
        </w:numPr>
        <w:pStyle w:val="Compact"/>
      </w:pPr>
      <w:r>
        <w:t xml:space="preserve">Budget Management and Resource Allocation</w:t>
      </w:r>
    </w:p>
    <w:p>
      <w:pPr>
        <w:numPr>
          <w:ilvl w:val="0"/>
          <w:numId w:val="1001"/>
        </w:numPr>
        <w:pStyle w:val="Compact"/>
      </w:pPr>
      <w:r>
        <w:t xml:space="preserve">Risk Assessment and Mitigation in High-Need Regions</w:t>
      </w:r>
    </w:p>
    <w:p>
      <w:pPr>
        <w:numPr>
          <w:ilvl w:val="0"/>
          <w:numId w:val="1001"/>
        </w:numPr>
        <w:pStyle w:val="Compact"/>
      </w:pPr>
      <w:r>
        <w:t xml:space="preserve">Community-Based Project Design and Implementation</w:t>
      </w:r>
    </w:p>
    <w:p>
      <w:pPr>
        <w:numPr>
          <w:ilvl w:val="0"/>
          <w:numId w:val="1001"/>
        </w:numPr>
        <w:pStyle w:val="Compact"/>
      </w:pPr>
      <w:r>
        <w:t xml:space="preserve">Collaboration with Local Authorities and NGOs in Afghanistan Kabul</w:t>
      </w:r>
    </w:p>
    <w:p>
      <w:pPr>
        <w:numPr>
          <w:ilvl w:val="0"/>
          <w:numId w:val="1001"/>
        </w:numPr>
        <w:pStyle w:val="Compact"/>
      </w:pPr>
      <w:r>
        <w:t xml:space="preserve">Adaptability to Dynamic Political and Economic Conditions</w:t>
      </w:r>
    </w:p>
    <w:bookmarkEnd w:id="22"/>
    <w:bookmarkStart w:id="26" w:name="professional-experience"/>
    <w:p>
      <w:pPr>
        <w:pStyle w:val="Heading3"/>
      </w:pPr>
      <w:r>
        <w:t xml:space="preserve">Professional Experience</w:t>
      </w:r>
    </w:p>
    <w:bookmarkStart w:id="23" w:name="X30ea00f8726b1fa9e225bbb0af508f422397851"/>
    <w:p>
      <w:pPr>
        <w:pStyle w:val="Heading4"/>
      </w:pPr>
      <w:r>
        <w:t xml:space="preserve">Project Manager | International NGO (Afghanistan)</w:t>
      </w:r>
    </w:p>
    <w:p>
      <w:pPr>
        <w:pStyle w:val="FirstParagraph"/>
      </w:pPr>
      <w:r>
        <w:rPr>
          <w:iCs/>
          <w:i/>
        </w:rPr>
        <w:t xml:space="preserve">Kabul, Afghanistan | January 2018 – Present</w:t>
      </w:r>
    </w:p>
    <w:p>
      <w:pPr>
        <w:numPr>
          <w:ilvl w:val="0"/>
          <w:numId w:val="1002"/>
        </w:numPr>
        <w:pStyle w:val="Compact"/>
      </w:pPr>
      <w:r>
        <w:t xml:space="preserve">Directed the implementation of a $5M education infrastructure project across 15 provinces in Afghanistan, focusing on school construction and teacher training in Kabul. Achieved 98% on-time delivery despite security challenges.</w:t>
      </w:r>
    </w:p>
    <w:p>
      <w:pPr>
        <w:numPr>
          <w:ilvl w:val="0"/>
          <w:numId w:val="1002"/>
        </w:numPr>
        <w:pStyle w:val="Compact"/>
      </w:pPr>
      <w:r>
        <w:t xml:space="preserve">Collaborated with local leaders and international partners to design culturally sensitive programs that addressed gender disparities in education, resulting in a 40% increase in female enrollment at project sites.</w:t>
      </w:r>
    </w:p>
    <w:p>
      <w:pPr>
        <w:numPr>
          <w:ilvl w:val="0"/>
          <w:numId w:val="1002"/>
        </w:numPr>
        <w:pStyle w:val="Compact"/>
      </w:pPr>
      <w:r>
        <w:t xml:space="preserve">Managed a team of 35+ professionals, including local staff and international consultants, fostering a cohesive environment that prioritized accountability and innovation.</w:t>
      </w:r>
    </w:p>
    <w:p>
      <w:pPr>
        <w:numPr>
          <w:ilvl w:val="0"/>
          <w:numId w:val="1002"/>
        </w:numPr>
        <w:pStyle w:val="Compact"/>
      </w:pPr>
      <w:r>
        <w:t xml:space="preserve">Developed partnerships with Afghan government agencies and NGOs to ensure compliance with national policies while maintaining project autonomy.</w:t>
      </w:r>
    </w:p>
    <w:bookmarkEnd w:id="23"/>
    <w:bookmarkStart w:id="24" w:name="Xb92a1fdcc8c8672a94e890e6a2347ef627dfa9f"/>
    <w:p>
      <w:pPr>
        <w:pStyle w:val="Heading4"/>
      </w:pPr>
      <w:r>
        <w:t xml:space="preserve">Project Coordinator | UN Agency (Afghanistan)</w:t>
      </w:r>
    </w:p>
    <w:p>
      <w:pPr>
        <w:pStyle w:val="FirstParagraph"/>
      </w:pPr>
      <w:r>
        <w:rPr>
          <w:iCs/>
          <w:i/>
        </w:rPr>
        <w:t xml:space="preserve">Kabul, Afghanistan | June 2015 – December 2017</w:t>
      </w:r>
    </w:p>
    <w:p>
      <w:pPr>
        <w:numPr>
          <w:ilvl w:val="0"/>
          <w:numId w:val="1003"/>
        </w:numPr>
        <w:pStyle w:val="Compact"/>
      </w:pPr>
      <w:r>
        <w:t xml:space="preserve">Coordinated the rollout of a rural livelihoods program in Kabul and surrounding regions, impacting over 5,000 households through agricultural training and microfinance initiatives.</w:t>
      </w:r>
    </w:p>
    <w:p>
      <w:pPr>
        <w:numPr>
          <w:ilvl w:val="0"/>
          <w:numId w:val="1003"/>
        </w:numPr>
        <w:pStyle w:val="Compact"/>
      </w:pPr>
      <w:r>
        <w:t xml:space="preserve">Implemented risk management frameworks to address supply chain disruptions caused by local conflicts, reducing project delays by 30%.</w:t>
      </w:r>
    </w:p>
    <w:p>
      <w:pPr>
        <w:numPr>
          <w:ilvl w:val="0"/>
          <w:numId w:val="1003"/>
        </w:numPr>
        <w:pStyle w:val="Compact"/>
      </w:pPr>
      <w:r>
        <w:t xml:space="preserve">Facilitated capacity-building workshops for Afghan project teams, enhancing their ability to manage infrastructure projects independently.</w:t>
      </w:r>
    </w:p>
    <w:p>
      <w:pPr>
        <w:numPr>
          <w:ilvl w:val="0"/>
          <w:numId w:val="1003"/>
        </w:numPr>
        <w:pStyle w:val="Compact"/>
      </w:pPr>
      <w:r>
        <w:t xml:space="preserve">Maintained transparent communication with donors and stakeholders, ensuring alignment with the United Nations’ Sustainable Development Goals (SDGs).</w:t>
      </w:r>
    </w:p>
    <w:bookmarkEnd w:id="24"/>
    <w:bookmarkStart w:id="25" w:name="X4aa8c359db1e7b52a50e946ba8c6dc56c4281bd"/>
    <w:p>
      <w:pPr>
        <w:pStyle w:val="Heading4"/>
      </w:pPr>
      <w:r>
        <w:t xml:space="preserve">Assistant Project Manager | Local Development Organization (Afghanistan)</w:t>
      </w:r>
    </w:p>
    <w:p>
      <w:pPr>
        <w:pStyle w:val="FirstParagraph"/>
      </w:pPr>
      <w:r>
        <w:rPr>
          <w:iCs/>
          <w:i/>
        </w:rPr>
        <w:t xml:space="preserve">Kabul, Afghanistan | January 2013 – May 2015</w:t>
      </w:r>
    </w:p>
    <w:p>
      <w:pPr>
        <w:numPr>
          <w:ilvl w:val="0"/>
          <w:numId w:val="1004"/>
        </w:numPr>
        <w:pStyle w:val="Compact"/>
      </w:pPr>
      <w:r>
        <w:t xml:space="preserve">Supported the execution of community health programs in Kabul, focusing on maternal care and immunization drives. Achieved a 65% increase in healthcare access for underserved populations.</w:t>
      </w:r>
    </w:p>
    <w:p>
      <w:pPr>
        <w:numPr>
          <w:ilvl w:val="0"/>
          <w:numId w:val="1004"/>
        </w:numPr>
        <w:pStyle w:val="Compact"/>
      </w:pPr>
      <w:r>
        <w:t xml:space="preserve">Managed budgets for multiple projects, ensuring efficient use of resources while adhering to strict donor regulations.</w:t>
      </w:r>
    </w:p>
    <w:p>
      <w:pPr>
        <w:numPr>
          <w:ilvl w:val="0"/>
          <w:numId w:val="1004"/>
        </w:numPr>
        <w:pStyle w:val="Compact"/>
      </w:pPr>
      <w:r>
        <w:t xml:space="preserve">Conducted needs assessments and feasibility studies to identify priority areas for development interventions in collaboration with local communities.</w:t>
      </w:r>
    </w:p>
    <w:bookmarkEnd w:id="25"/>
    <w:bookmarkEnd w:id="26"/>
    <w:bookmarkStart w:id="27" w:name="educational-background"/>
    <w:p>
      <w:pPr>
        <w:pStyle w:val="Heading3"/>
      </w:pPr>
      <w:r>
        <w:t xml:space="preserve">Educational Background</w:t>
      </w:r>
    </w:p>
    <w:p>
      <w:pPr>
        <w:pStyle w:val="FirstParagraph"/>
      </w:pPr>
      <w:r>
        <w:rPr>
          <w:bCs/>
          <w:b/>
        </w:rPr>
        <w:t xml:space="preserve">MSc in Project Management</w:t>
      </w:r>
      <w:r>
        <w:t xml:space="preserve"> </w:t>
      </w:r>
      <w:r>
        <w:t xml:space="preserve">| University of London, UK | 2012</w:t>
      </w:r>
    </w:p>
    <w:p>
      <w:pPr>
        <w:pStyle w:val="BodyText"/>
      </w:pPr>
      <w:r>
        <w:rPr>
          <w:bCs/>
          <w:b/>
        </w:rPr>
        <w:t xml:space="preserve">BSc in Civil Engineering</w:t>
      </w:r>
      <w:r>
        <w:t xml:space="preserve"> </w:t>
      </w:r>
      <w:r>
        <w:t xml:space="preserve">| Kabul University, Afghanistan | 2009</w:t>
      </w:r>
    </w:p>
    <w:bookmarkEnd w:id="27"/>
    <w:bookmarkStart w:id="28" w:name="certifications-training"/>
    <w:p>
      <w:pPr>
        <w:pStyle w:val="Heading3"/>
      </w:pPr>
      <w:r>
        <w:t xml:space="preserve">Certifications &amp; Training</w:t>
      </w:r>
    </w:p>
    <w:p>
      <w:pPr>
        <w:numPr>
          <w:ilvl w:val="0"/>
          <w:numId w:val="1005"/>
        </w:numPr>
        <w:pStyle w:val="Compact"/>
      </w:pPr>
      <w:r>
        <w:t xml:space="preserve">PMP (Project Management Professional) Certification | PMI, 2016</w:t>
      </w:r>
    </w:p>
    <w:p>
      <w:pPr>
        <w:numPr>
          <w:ilvl w:val="0"/>
          <w:numId w:val="1005"/>
        </w:numPr>
        <w:pStyle w:val="Compact"/>
      </w:pPr>
      <w:r>
        <w:t xml:space="preserve">Advanced Project Management for Developing Countries | UNDP, 2017</w:t>
      </w:r>
    </w:p>
    <w:p>
      <w:pPr>
        <w:numPr>
          <w:ilvl w:val="0"/>
          <w:numId w:val="1005"/>
        </w:numPr>
        <w:pStyle w:val="Compact"/>
      </w:pPr>
      <w:r>
        <w:t xml:space="preserve">Conflict Resolution and Negotiation Skills | Afghan Institute of Peace, 2018</w:t>
      </w:r>
    </w:p>
    <w:p>
      <w:pPr>
        <w:numPr>
          <w:ilvl w:val="0"/>
          <w:numId w:val="1005"/>
        </w:numPr>
        <w:pStyle w:val="Compact"/>
      </w:pPr>
      <w:r>
        <w:t xml:space="preserve">Digital Project Management Tools (Asana, Trello) | Coursera, 2020</w:t>
      </w:r>
    </w:p>
    <w:bookmarkEnd w:id="28"/>
    <w:bookmarkStart w:id="29" w:name="languages-other-skills"/>
    <w:p>
      <w:pPr>
        <w:pStyle w:val="Heading3"/>
      </w:pPr>
      <w:r>
        <w:t xml:space="preserve">Languages &amp; Other Skills</w:t>
      </w:r>
    </w:p>
    <w:p>
      <w:pPr>
        <w:pStyle w:val="FirstParagraph"/>
      </w:pPr>
      <w:r>
        <w:rPr>
          <w:bCs/>
          <w:b/>
        </w:rPr>
        <w:t xml:space="preserve">Languages:</w:t>
      </w:r>
      <w:r>
        <w:t xml:space="preserve"> </w:t>
      </w:r>
      <w:r>
        <w:t xml:space="preserve">English (fluent), Dari (fluent), Pashto (basic)</w:t>
      </w:r>
    </w:p>
    <w:p>
      <w:pPr>
        <w:pStyle w:val="BodyText"/>
      </w:pPr>
      <w:r>
        <w:rPr>
          <w:bCs/>
          <w:b/>
        </w:rPr>
        <w:t xml:space="preserve">Other Skills:</w:t>
      </w:r>
      <w:r>
        <w:t xml:space="preserve"> </w:t>
      </w:r>
      <w:r>
        <w:t xml:space="preserve">GIS Mapping, Budget Forecasting, Community Needs Assessment, Stakeholder Analysis</w:t>
      </w:r>
    </w:p>
    <w:bookmarkEnd w:id="29"/>
    <w:bookmarkStart w:id="30" w:name="references"/>
    <w:p>
      <w:pPr>
        <w:pStyle w:val="Heading3"/>
      </w:pPr>
      <w:r>
        <w:t xml:space="preserve">References</w:t>
      </w:r>
    </w:p>
    <w:p>
      <w:pPr>
        <w:pStyle w:val="FirstParagraph"/>
      </w:pPr>
      <w:r>
        <w:t xml:space="preserve">Available upon request. Contact [Your Name] at your.email@example.com for details.</w:t>
      </w:r>
    </w:p>
    <w:bookmarkEnd w:id="30"/>
    <w:p>
      <w:pPr>
        <w:pStyle w:val="BodyText"/>
      </w:pPr>
      <w:r>
        <w:t xml:space="preserve">This resume is tailored for the unique demands of Project Management in Afghanistan Kabul, emphasizing local expertise, cross-cultural collaboration, and sustainable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Afghanistan Kabul</dc:title>
  <dc:creator/>
  <cp:keywords/>
  <dcterms:created xsi:type="dcterms:W3CDTF">2026-07-23T03:00:10Z</dcterms:created>
  <dcterms:modified xsi:type="dcterms:W3CDTF">2026-07-23T03:00:10Z</dcterms:modified>
</cp:coreProperties>
</file>

<file path=docProps/custom.xml><?xml version="1.0" encoding="utf-8"?>
<Properties xmlns="http://schemas.openxmlformats.org/officeDocument/2006/custom-properties" xmlns:vt="http://schemas.openxmlformats.org/officeDocument/2006/docPropsVTypes"/>
</file>