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Brazil</w:t>
      </w:r>
      <w:r>
        <w:t xml:space="preserve"> </w:t>
      </w:r>
      <w:r>
        <w:t xml:space="preserve">Brasília</w:t>
      </w:r>
    </w:p>
    <w:bookmarkStart w:id="32" w:name="project-manager-resume"/>
    <w:p>
      <w:pPr>
        <w:pStyle w:val="Heading1"/>
      </w:pPr>
      <w:r>
        <w:t xml:space="preserve">Project Manager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joaosilva@projectmanager.com</w:t>
      </w:r>
      <w:r>
        <w:br/>
      </w:r>
      <w:r>
        <w:rPr>
          <w:bCs/>
          <w:b/>
        </w:rPr>
        <w:t xml:space="preserve">Phone:</w:t>
      </w:r>
      <w:r>
        <w:t xml:space="preserve"> </w:t>
      </w:r>
      <w:r>
        <w:t xml:space="preserve">+55 61 9999-9999</w:t>
      </w:r>
      <w:r>
        <w:br/>
      </w:r>
      <w:r>
        <w:rPr>
          <w:bCs/>
          <w:b/>
        </w:rPr>
        <w:t xml:space="preserve">Location:</w:t>
      </w:r>
      <w:r>
        <w:t xml:space="preserve"> </w:t>
      </w:r>
      <w:r>
        <w:t xml:space="preserve">Brasília, Brazil</w:t>
      </w:r>
    </w:p>
    <w:bookmarkEnd w:id="20"/>
    <w:bookmarkStart w:id="21" w:name="professional-summary"/>
    <w:p>
      <w:pPr>
        <w:pStyle w:val="Heading2"/>
      </w:pPr>
      <w:r>
        <w:t xml:space="preserve">Professional Summary</w:t>
      </w:r>
    </w:p>
    <w:p>
      <w:pPr>
        <w:pStyle w:val="FirstParagraph"/>
      </w:pPr>
      <w:r>
        <w:t xml:space="preserve">A dedicated and results-driven Project Manager with over 8 years of experience in planning, executing, and delivering complex projects across diverse industries. Specializing in managing projects that align with the unique needs of Brazil Brasília, this resume highlights expertise in cross-functional team leadership, stakeholder engagement, and ensuring project success within regulatory frameworks specific to Brazilian markets. With a proven track record of exceeding project objectives while adhering to local standards and cultural nuances, I am committed to delivering value through innovative project management solutions tailored for the dynamic environment of Brazil Brasília.</w:t>
      </w:r>
    </w:p>
    <w:bookmarkEnd w:id="21"/>
    <w:bookmarkStart w:id="25" w:name="professional-experience"/>
    <w:p>
      <w:pPr>
        <w:pStyle w:val="Heading2"/>
      </w:pPr>
      <w:r>
        <w:t xml:space="preserve">Professional Experience</w:t>
      </w:r>
    </w:p>
    <w:bookmarkStart w:id="22" w:name="senior-project-manager"/>
    <w:p>
      <w:pPr>
        <w:pStyle w:val="Heading3"/>
      </w:pPr>
      <w:r>
        <w:t xml:space="preserve">Senior Project Manager</w:t>
      </w:r>
    </w:p>
    <w:p>
      <w:pPr>
        <w:pStyle w:val="FirstParagraph"/>
      </w:pPr>
      <w:r>
        <w:rPr>
          <w:bCs/>
          <w:b/>
        </w:rPr>
        <w:t xml:space="preserve">Empresa de Infraestrutura S.A., Brasília, Brazil</w:t>
      </w:r>
      <w:r>
        <w:br/>
      </w:r>
      <w:r>
        <w:t xml:space="preserve">January 2018 – Present</w:t>
      </w:r>
    </w:p>
    <w:p>
      <w:pPr>
        <w:numPr>
          <w:ilvl w:val="0"/>
          <w:numId w:val="1001"/>
        </w:numPr>
        <w:pStyle w:val="Compact"/>
      </w:pPr>
      <w:r>
        <w:t xml:space="preserve">Managed over 50+ projects, including urban development and public infrastructure initiatives in Brasília, ensuring alignment with government regulations and community needs.</w:t>
      </w:r>
    </w:p>
    <w:p>
      <w:pPr>
        <w:numPr>
          <w:ilvl w:val="0"/>
          <w:numId w:val="1001"/>
        </w:numPr>
        <w:pStyle w:val="Compact"/>
      </w:pPr>
      <w:r>
        <w:t xml:space="preserve">Led a team of 30+ professionals to deliver the "Cidade Verde" project, a sustainable urban expansion initiative that reduced traffic congestion by 25% and improved public transportation access for over 100,000 residents in Brasília.</w:t>
      </w:r>
    </w:p>
    <w:p>
      <w:pPr>
        <w:numPr>
          <w:ilvl w:val="0"/>
          <w:numId w:val="1001"/>
        </w:numPr>
        <w:pStyle w:val="Compact"/>
      </w:pPr>
      <w:r>
        <w:t xml:space="preserve">Implemented agile methodologies to streamline workflows, reducing project delivery time by 18% while maintaining high-quality standards. This approach was specifically tailored to address the logistical challenges of Brasília’s unique geography.</w:t>
      </w:r>
    </w:p>
    <w:p>
      <w:pPr>
        <w:numPr>
          <w:ilvl w:val="0"/>
          <w:numId w:val="1001"/>
        </w:numPr>
        <w:pStyle w:val="Compact"/>
      </w:pPr>
      <w:r>
        <w:t xml:space="preserve">Collaborated with local authorities and international partners to secure funding for projects, contributing to a total of $25 million in investments for infrastructure development in Brazil Brasília.</w:t>
      </w:r>
    </w:p>
    <w:bookmarkEnd w:id="22"/>
    <w:bookmarkStart w:id="23" w:name="project-manager"/>
    <w:p>
      <w:pPr>
        <w:pStyle w:val="Heading3"/>
      </w:pPr>
      <w:r>
        <w:t xml:space="preserve">Project Manager</w:t>
      </w:r>
    </w:p>
    <w:p>
      <w:pPr>
        <w:pStyle w:val="FirstParagraph"/>
      </w:pPr>
      <w:r>
        <w:rPr>
          <w:bCs/>
          <w:b/>
        </w:rPr>
        <w:t xml:space="preserve">Soluções Tecnológicas do Brasil, Brasília, Brazil</w:t>
      </w:r>
      <w:r>
        <w:br/>
      </w:r>
      <w:r>
        <w:t xml:space="preserve">June 2014 – December 2017</w:t>
      </w:r>
    </w:p>
    <w:p>
      <w:pPr>
        <w:numPr>
          <w:ilvl w:val="0"/>
          <w:numId w:val="1002"/>
        </w:numPr>
        <w:pStyle w:val="Compact"/>
      </w:pPr>
      <w:r>
        <w:t xml:space="preserve">Directed the implementation of IT systems for government agencies in Brasília, improving operational efficiency by 30% and reducing administrative costs by $1.2 million annually.</w:t>
      </w:r>
    </w:p>
    <w:p>
      <w:pPr>
        <w:numPr>
          <w:ilvl w:val="0"/>
          <w:numId w:val="1002"/>
        </w:numPr>
        <w:pStyle w:val="Compact"/>
      </w:pPr>
      <w:r>
        <w:t xml:space="preserve">Successfully managed the "Brasília Digital" initiative, a nationwide project to modernize public services through digital transformation. The project was recognized as a case study for best practices in Brazil Brasília’s public sector.</w:t>
      </w:r>
    </w:p>
    <w:p>
      <w:pPr>
        <w:numPr>
          <w:ilvl w:val="0"/>
          <w:numId w:val="1002"/>
        </w:numPr>
        <w:pStyle w:val="Compact"/>
      </w:pPr>
      <w:r>
        <w:t xml:space="preserve">Fostered strong relationships with clients and stakeholders, achieving a 98% customer satisfaction rate and securing repeat contracts for subsequent projects.</w:t>
      </w:r>
    </w:p>
    <w:p>
      <w:pPr>
        <w:numPr>
          <w:ilvl w:val="0"/>
          <w:numId w:val="1002"/>
        </w:numPr>
        <w:pStyle w:val="Compact"/>
      </w:pPr>
      <w:r>
        <w:t xml:space="preserve">Developed and mentored junior project managers, contributing to the growth of a high-performing team that delivered projects on time and within budget.</w:t>
      </w:r>
    </w:p>
    <w:bookmarkEnd w:id="23"/>
    <w:bookmarkStart w:id="24" w:name="project-coordinator"/>
    <w:p>
      <w:pPr>
        <w:pStyle w:val="Heading3"/>
      </w:pPr>
      <w:r>
        <w:t xml:space="preserve">Project Coordinator</w:t>
      </w:r>
    </w:p>
    <w:p>
      <w:pPr>
        <w:pStyle w:val="FirstParagraph"/>
      </w:pPr>
      <w:r>
        <w:rPr>
          <w:bCs/>
          <w:b/>
        </w:rPr>
        <w:t xml:space="preserve">Construtora Nova Era, Brasília, Brazil</w:t>
      </w:r>
      <w:r>
        <w:br/>
      </w:r>
      <w:r>
        <w:t xml:space="preserve">March 2011 – May 2014</w:t>
      </w:r>
    </w:p>
    <w:p>
      <w:pPr>
        <w:numPr>
          <w:ilvl w:val="0"/>
          <w:numId w:val="1003"/>
        </w:numPr>
        <w:pStyle w:val="Compact"/>
      </w:pPr>
      <w:r>
        <w:t xml:space="preserve">Coordinated the completion of residential and commercial construction projects in Brasília, ensuring adherence to safety standards and budget constraints.</w:t>
      </w:r>
    </w:p>
    <w:p>
      <w:pPr>
        <w:numPr>
          <w:ilvl w:val="0"/>
          <w:numId w:val="1003"/>
        </w:numPr>
        <w:pStyle w:val="Compact"/>
      </w:pPr>
      <w:r>
        <w:t xml:space="preserve">Reduced project delays by 20% through improved risk management strategies, including regular stakeholder meetings to address concerns specific to Brazil Brasília’s climate and terrain.</w:t>
      </w:r>
    </w:p>
    <w:p>
      <w:pPr>
        <w:numPr>
          <w:ilvl w:val="0"/>
          <w:numId w:val="1003"/>
        </w:numPr>
        <w:pStyle w:val="Compact"/>
      </w:pPr>
      <w:r>
        <w:t xml:space="preserve">Collaborated with local suppliers and contractors to optimize resource allocation, resulting in a 15% reduction in material costs for projects in the region.</w:t>
      </w:r>
    </w:p>
    <w:p>
      <w:pPr>
        <w:numPr>
          <w:ilvl w:val="0"/>
          <w:numId w:val="1003"/>
        </w:numPr>
        <w:pStyle w:val="Compact"/>
      </w:pPr>
      <w:r>
        <w:t xml:space="preserve">Supported the implementation of quality assurance protocols, achieving a 100% compliance rate with Brazilian construction codes and regulations.</w:t>
      </w:r>
    </w:p>
    <w:bookmarkEnd w:id="24"/>
    <w:bookmarkEnd w:id="25"/>
    <w:bookmarkStart w:id="26" w:name="education"/>
    <w:p>
      <w:pPr>
        <w:pStyle w:val="Heading2"/>
      </w:pPr>
      <w:r>
        <w:t xml:space="preserve">Education</w:t>
      </w:r>
    </w:p>
    <w:p>
      <w:pPr>
        <w:pStyle w:val="FirstParagraph"/>
      </w:pPr>
      <w:r>
        <w:rPr>
          <w:bCs/>
          <w:b/>
        </w:rPr>
        <w:t xml:space="preserve">Bachelor of Science in Engineering Management</w:t>
      </w:r>
      <w:r>
        <w:br/>
      </w:r>
      <w:r>
        <w:t xml:space="preserve">Universidade de Brasília (UnB), Brazil</w:t>
      </w:r>
      <w:r>
        <w:br/>
      </w:r>
      <w:r>
        <w:t xml:space="preserve">Graduated: 2010</w:t>
      </w:r>
    </w:p>
    <w:p>
      <w:pPr>
        <w:pStyle w:val="BodyText"/>
      </w:pPr>
      <w:r>
        <w:rPr>
          <w:bCs/>
          <w:b/>
        </w:rPr>
        <w:t xml:space="preserve">Master of Business Administration (MBA)</w:t>
      </w:r>
      <w:r>
        <w:br/>
      </w:r>
      <w:r>
        <w:t xml:space="preserve">Fundação Getúlio Vargas (FGV), Brazil</w:t>
      </w:r>
      <w:r>
        <w:br/>
      </w:r>
      <w:r>
        <w:t xml:space="preserve">Graduated: 2013</w:t>
      </w:r>
    </w:p>
    <w:bookmarkEnd w:id="26"/>
    <w:bookmarkStart w:id="27" w:name="certifications"/>
    <w:p>
      <w:pPr>
        <w:pStyle w:val="Heading2"/>
      </w:pPr>
      <w:r>
        <w:t xml:space="preserve">Certifications</w:t>
      </w:r>
    </w:p>
    <w:p>
      <w:pPr>
        <w:numPr>
          <w:ilvl w:val="0"/>
          <w:numId w:val="1004"/>
        </w:numPr>
        <w:pStyle w:val="Compact"/>
      </w:pPr>
      <w:r>
        <w:rPr>
          <w:bCs/>
          <w:b/>
        </w:rPr>
        <w:t xml:space="preserve">Project Management Professional (PMP)®</w:t>
      </w:r>
      <w:r>
        <w:t xml:space="preserve"> </w:t>
      </w:r>
      <w:r>
        <w:t xml:space="preserve">– Project Management Institute (PMI), 2016</w:t>
      </w:r>
    </w:p>
    <w:p>
      <w:pPr>
        <w:numPr>
          <w:ilvl w:val="0"/>
          <w:numId w:val="1004"/>
        </w:numPr>
        <w:pStyle w:val="Compact"/>
      </w:pPr>
      <w:r>
        <w:rPr>
          <w:bCs/>
          <w:b/>
        </w:rPr>
        <w:t xml:space="preserve">Scrum Master Certification (CSM)</w:t>
      </w:r>
      <w:r>
        <w:t xml:space="preserve"> </w:t>
      </w:r>
      <w:r>
        <w:t xml:space="preserve">– Scrum Alliance, 2019</w:t>
      </w:r>
    </w:p>
    <w:p>
      <w:pPr>
        <w:numPr>
          <w:ilvl w:val="0"/>
          <w:numId w:val="1004"/>
        </w:numPr>
        <w:pStyle w:val="Compact"/>
      </w:pPr>
      <w:r>
        <w:rPr>
          <w:bCs/>
          <w:b/>
        </w:rPr>
        <w:t xml:space="preserve">Certified Business Analysis Professional (CBAP)</w:t>
      </w:r>
      <w:r>
        <w:t xml:space="preserve"> </w:t>
      </w:r>
      <w:r>
        <w:t xml:space="preserve">– IIBA, 2020</w:t>
      </w:r>
    </w:p>
    <w:bookmarkEnd w:id="27"/>
    <w:bookmarkStart w:id="28" w:name="key-skills"/>
    <w:p>
      <w:pPr>
        <w:pStyle w:val="Heading2"/>
      </w:pPr>
      <w:r>
        <w:t xml:space="preserve">Key Skills</w:t>
      </w:r>
    </w:p>
    <w:p>
      <w:pPr>
        <w:numPr>
          <w:ilvl w:val="0"/>
          <w:numId w:val="1005"/>
        </w:numPr>
        <w:pStyle w:val="Compact"/>
      </w:pPr>
      <w:r>
        <w:rPr>
          <w:bCs/>
          <w:b/>
        </w:rPr>
        <w:t xml:space="preserve">Project Planning &amp; Execution:</w:t>
      </w:r>
      <w:r>
        <w:t xml:space="preserve"> </w:t>
      </w:r>
      <w:r>
        <w:t xml:space="preserve">Expertise in designing project timelines, budgets, and resource allocation for complex projects in Brazil Brasília’s context.</w:t>
      </w:r>
    </w:p>
    <w:p>
      <w:pPr>
        <w:numPr>
          <w:ilvl w:val="0"/>
          <w:numId w:val="1005"/>
        </w:numPr>
        <w:pStyle w:val="Compact"/>
      </w:pPr>
      <w:r>
        <w:rPr>
          <w:bCs/>
          <w:b/>
        </w:rPr>
        <w:t xml:space="preserve">Cross-Cultural Leadership:</w:t>
      </w:r>
      <w:r>
        <w:t xml:space="preserve"> </w:t>
      </w:r>
      <w:r>
        <w:t xml:space="preserve">Proven ability to lead diverse teams across sectors, including public and private organizations in Brazil.</w:t>
      </w:r>
    </w:p>
    <w:p>
      <w:pPr>
        <w:numPr>
          <w:ilvl w:val="0"/>
          <w:numId w:val="1005"/>
        </w:numPr>
        <w:pStyle w:val="Compact"/>
      </w:pPr>
      <w:r>
        <w:rPr>
          <w:bCs/>
          <w:b/>
        </w:rPr>
        <w:t xml:space="preserve">Risk Management:</w:t>
      </w:r>
      <w:r>
        <w:t xml:space="preserve"> </w:t>
      </w:r>
      <w:r>
        <w:t xml:space="preserve">Strong analytical skills to identify and mitigate risks specific to Brazilian markets, such as regulatory changes or environmental challenges.</w:t>
      </w:r>
    </w:p>
    <w:p>
      <w:pPr>
        <w:numPr>
          <w:ilvl w:val="0"/>
          <w:numId w:val="1005"/>
        </w:numPr>
        <w:pStyle w:val="Compact"/>
      </w:pPr>
      <w:r>
        <w:rPr>
          <w:bCs/>
          <w:b/>
        </w:rPr>
        <w:t xml:space="preserve">Stakeholder Communication:</w:t>
      </w:r>
      <w:r>
        <w:t xml:space="preserve"> </w:t>
      </w:r>
      <w:r>
        <w:t xml:space="preserve">Adept at communicating with clients, government entities, and local communities in Brasília to ensure project alignment with regional priorities.</w:t>
      </w:r>
    </w:p>
    <w:p>
      <w:pPr>
        <w:numPr>
          <w:ilvl w:val="0"/>
          <w:numId w:val="1005"/>
        </w:numPr>
        <w:pStyle w:val="Compact"/>
      </w:pPr>
      <w:r>
        <w:rPr>
          <w:bCs/>
          <w:b/>
        </w:rPr>
        <w:t xml:space="preserve">Technical Proficiency:</w:t>
      </w:r>
      <w:r>
        <w:t xml:space="preserve"> </w:t>
      </w:r>
      <w:r>
        <w:t xml:space="preserve">Proficient in project management tools (e.g., MS Project, Jira) and software relevant to Brazil’s industry standards.</w:t>
      </w:r>
    </w:p>
    <w:bookmarkEnd w:id="28"/>
    <w:bookmarkStart w:id="29" w:name="projects-highlighted"/>
    <w:p>
      <w:pPr>
        <w:pStyle w:val="Heading2"/>
      </w:pPr>
      <w:r>
        <w:t xml:space="preserve">Projects Highlighted</w:t>
      </w:r>
    </w:p>
    <w:p>
      <w:pPr>
        <w:pStyle w:val="FirstParagraph"/>
      </w:pPr>
      <w:r>
        <w:rPr>
          <w:bCs/>
          <w:b/>
        </w:rPr>
        <w:t xml:space="preserve">"Cidade Verde" Sustainable Urban Expansion:</w:t>
      </w:r>
      <w:r>
        <w:t xml:space="preserve"> </w:t>
      </w:r>
      <w:r>
        <w:t xml:space="preserve">A landmark project in Brasília that integrated green spaces, public transit, and smart city technologies to improve quality of life. Achieved a 40% reduction in carbon emissions and won the "Best Infrastructure Project in Brazil 2021" award.</w:t>
      </w:r>
    </w:p>
    <w:p>
      <w:pPr>
        <w:pStyle w:val="BodyText"/>
      </w:pPr>
      <w:r>
        <w:rPr>
          <w:bCs/>
          <w:b/>
        </w:rPr>
        <w:t xml:space="preserve">"Brasília Digital" Initiative:</w:t>
      </w:r>
      <w:r>
        <w:t xml:space="preserve"> </w:t>
      </w:r>
      <w:r>
        <w:t xml:space="preserve">Transformed public services through digital platforms, increasing citizen access to government resources by 60% and reducing processing times by 50%.</w:t>
      </w:r>
    </w:p>
    <w:bookmarkEnd w:id="29"/>
    <w:bookmarkStart w:id="30" w:name="languages"/>
    <w:p>
      <w:pPr>
        <w:pStyle w:val="Heading2"/>
      </w:pPr>
      <w:r>
        <w:t xml:space="preserve">Languages</w:t>
      </w:r>
    </w:p>
    <w:p>
      <w:pPr>
        <w:numPr>
          <w:ilvl w:val="0"/>
          <w:numId w:val="1006"/>
        </w:numPr>
        <w:pStyle w:val="Compact"/>
      </w:pPr>
      <w:r>
        <w:rPr>
          <w:bCs/>
          <w:b/>
        </w:rPr>
        <w:t xml:space="preserve">Portuguese (Native)</w:t>
      </w:r>
    </w:p>
    <w:p>
      <w:pPr>
        <w:numPr>
          <w:ilvl w:val="0"/>
          <w:numId w:val="1006"/>
        </w:numPr>
        <w:pStyle w:val="Compact"/>
      </w:pPr>
      <w:r>
        <w:rPr>
          <w:bCs/>
          <w:b/>
        </w:rPr>
        <w:t xml:space="preserve">English (Fluent)</w:t>
      </w:r>
    </w:p>
    <w:bookmarkEnd w:id="30"/>
    <w:bookmarkStart w:id="31" w:name="additional-information"/>
    <w:p>
      <w:pPr>
        <w:pStyle w:val="Heading2"/>
      </w:pPr>
      <w:r>
        <w:t xml:space="preserve">Additional Information</w:t>
      </w:r>
    </w:p>
    <w:p>
      <w:pPr>
        <w:pStyle w:val="FirstParagraph"/>
      </w:pPr>
      <w:r>
        <w:t xml:space="preserve">This resume is tailored for the Brazil Brasília job market, emphasizing experience in projects that reflect the region’s unique challenges and opportunities. As a Project Manager with a deep understanding of local regulations, cultural dynamics, and industry requirements, I am committed to driving success in any project environment.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Brazil Brasília</dc:title>
  <dc:creator/>
  <dc:language>en</dc:language>
  <cp:keywords/>
  <dcterms:created xsi:type="dcterms:W3CDTF">2026-07-21T13:13:33Z</dcterms:created>
  <dcterms:modified xsi:type="dcterms:W3CDTF">2026-07-21T13:13:33Z</dcterms:modified>
</cp:coreProperties>
</file>

<file path=docProps/custom.xml><?xml version="1.0" encoding="utf-8"?>
<Properties xmlns="http://schemas.openxmlformats.org/officeDocument/2006/custom-properties" xmlns:vt="http://schemas.openxmlformats.org/officeDocument/2006/docPropsVTypes"/>
</file>