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Guangzhou</w:t>
      </w:r>
    </w:p>
    <w:bookmarkStart w:id="36"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liwei.projectmanager@gz.com</w:t>
      </w:r>
    </w:p>
    <w:p>
      <w:pPr>
        <w:pStyle w:val="BodyText"/>
      </w:pPr>
      <w:r>
        <w:rPr>
          <w:bCs/>
          <w:b/>
        </w:rPr>
        <w:t xml:space="preserve">Phone:</w:t>
      </w:r>
      <w:r>
        <w:t xml:space="preserve"> </w:t>
      </w:r>
      <w:r>
        <w:t xml:space="preserve">+86 138-1234-5678</w:t>
      </w:r>
    </w:p>
    <w:p>
      <w:pPr>
        <w:pStyle w:val="BodyText"/>
      </w:pPr>
      <w:r>
        <w:rPr>
          <w:bCs/>
          <w:b/>
        </w:rPr>
        <w:t xml:space="preserve">Address:</w:t>
      </w:r>
      <w:r>
        <w:t xml:space="preserve"> </w:t>
      </w:r>
      <w:r>
        <w:t xml:space="preserve">Guangzhou, China (City Center)</w:t>
      </w:r>
    </w:p>
    <w:p>
      <w:pPr>
        <w:pStyle w:val="BodyText"/>
      </w:pPr>
      <w:r>
        <w:rPr>
          <w:bCs/>
          <w:b/>
        </w:rPr>
        <w:t xml:space="preserve">LinkedIn:</w:t>
      </w:r>
      <w:r>
        <w:t xml:space="preserve"> </w:t>
      </w:r>
      <w:r>
        <w:t xml:space="preserve">linkedin.com/in/liwei-projectmanager-gz</w:t>
      </w:r>
    </w:p>
    <w:bookmarkEnd w:id="20"/>
    <w:bookmarkStart w:id="21" w:name="professional-summary"/>
    <w:p>
      <w:pPr>
        <w:pStyle w:val="Heading2"/>
      </w:pPr>
      <w:r>
        <w:t xml:space="preserve">Professional Summary</w:t>
      </w:r>
    </w:p>
    <w:p>
      <w:pPr>
        <w:pStyle w:val="FirstParagraph"/>
      </w:pPr>
      <w:r>
        <w:t xml:space="preserve">A results-driven and experienced Project Manager with over 8 years of expertise in leading cross-functional teams across diverse industries, including technology, manufacturing, and international trade. A certified PMP (Project Management Professional) with a strong background in managing complex projects in China Guangzhou. Proficient in aligning project goals with organizational strategies while navigating the unique challenges of the Chinese market. Known for fostering collaboration between local and international stakeholders to deliver successful outcomes. Committed to leveraging cultural intelligence and technical acumen to drive efficiency and innovation within projects.</w:t>
      </w:r>
    </w:p>
    <w:bookmarkEnd w:id="21"/>
    <w:bookmarkStart w:id="22" w:name="key-skills"/>
    <w:p>
      <w:pPr>
        <w:pStyle w:val="Heading2"/>
      </w:pPr>
      <w:r>
        <w:t xml:space="preserve">Key Skills</w:t>
      </w:r>
    </w:p>
    <w:p>
      <w:pPr>
        <w:numPr>
          <w:ilvl w:val="0"/>
          <w:numId w:val="1001"/>
        </w:numPr>
        <w:pStyle w:val="Compact"/>
      </w:pPr>
      <w:r>
        <w:rPr>
          <w:bCs/>
          <w:b/>
        </w:rPr>
        <w:t xml:space="preserve">Project Management:</w:t>
      </w:r>
      <w:r>
        <w:t xml:space="preserve"> </w:t>
      </w:r>
      <w:r>
        <w:t xml:space="preserve">Agile, Scrum, PRINCE2, Waterfall methodologies; risk management, resource allocation, budgeting.</w:t>
      </w:r>
    </w:p>
    <w:p>
      <w:pPr>
        <w:numPr>
          <w:ilvl w:val="0"/>
          <w:numId w:val="1001"/>
        </w:numPr>
        <w:pStyle w:val="Compact"/>
      </w:pPr>
      <w:r>
        <w:rPr>
          <w:bCs/>
          <w:b/>
        </w:rPr>
        <w:t xml:space="preserve">Cross-Cultural Collaboration:</w:t>
      </w:r>
      <w:r>
        <w:t xml:space="preserve"> </w:t>
      </w:r>
      <w:r>
        <w:t xml:space="preserve">Experience managing teams in China Guangzhou and international settings; fluency in Mandarin and English.</w:t>
      </w:r>
    </w:p>
    <w:p>
      <w:pPr>
        <w:numPr>
          <w:ilvl w:val="0"/>
          <w:numId w:val="1001"/>
        </w:numPr>
        <w:pStyle w:val="Compact"/>
      </w:pPr>
      <w:r>
        <w:rPr>
          <w:bCs/>
          <w:b/>
        </w:rPr>
        <w:t xml:space="preserve">Tools &amp; Technologies:</w:t>
      </w:r>
      <w:r>
        <w:t xml:space="preserve"> </w:t>
      </w:r>
      <w:r>
        <w:t xml:space="preserve">Microsoft Project, JIRA, Trello, Asana; data analysis for project performance tracking.</w:t>
      </w:r>
    </w:p>
    <w:p>
      <w:pPr>
        <w:numPr>
          <w:ilvl w:val="0"/>
          <w:numId w:val="1001"/>
        </w:numPr>
        <w:pStyle w:val="Compact"/>
      </w:pPr>
      <w:r>
        <w:rPr>
          <w:bCs/>
          <w:b/>
        </w:rPr>
        <w:t xml:space="preserve">Business Acumen:</w:t>
      </w:r>
      <w:r>
        <w:t xml:space="preserve"> </w:t>
      </w:r>
      <w:r>
        <w:t xml:space="preserve">Strategic planning, stakeholder engagement, vendor negotiation, compliance with Chinese regulatory frameworks.</w:t>
      </w:r>
    </w:p>
    <w:p>
      <w:pPr>
        <w:numPr>
          <w:ilvl w:val="0"/>
          <w:numId w:val="1001"/>
        </w:numPr>
        <w:pStyle w:val="Compact"/>
      </w:pPr>
      <w:r>
        <w:rPr>
          <w:bCs/>
          <w:b/>
        </w:rPr>
        <w:t xml:space="preserve">Cultural Competence:</w:t>
      </w:r>
      <w:r>
        <w:t xml:space="preserve"> </w:t>
      </w:r>
      <w:r>
        <w:t xml:space="preserve">Deep understanding of business practices in China Guangzhou; ability to adapt leadership styles to local contexts.</w:t>
      </w:r>
    </w:p>
    <w:bookmarkEnd w:id="22"/>
    <w:bookmarkStart w:id="26" w:name="professional-experience"/>
    <w:p>
      <w:pPr>
        <w:pStyle w:val="Heading2"/>
      </w:pPr>
      <w:r>
        <w:t xml:space="preserve">Professional Experience</w:t>
      </w:r>
    </w:p>
    <w:bookmarkStart w:id="23" w:name="senior-project-manager"/>
    <w:p>
      <w:pPr>
        <w:pStyle w:val="Heading3"/>
      </w:pPr>
      <w:r>
        <w:t xml:space="preserve">Senior Project Manager</w:t>
      </w:r>
    </w:p>
    <w:p>
      <w:pPr>
        <w:pStyle w:val="FirstParagraph"/>
      </w:pPr>
      <w:r>
        <w:rPr>
          <w:bCs/>
          <w:b/>
        </w:rPr>
        <w:t xml:space="preserve">SinoTech Solutions (Guangzhou)</w:t>
      </w:r>
    </w:p>
    <w:p>
      <w:pPr>
        <w:pStyle w:val="BodyText"/>
      </w:pPr>
      <w:r>
        <w:rPr>
          <w:iCs/>
          <w:i/>
        </w:rPr>
        <w:t xml:space="preserve">January 2019 – Present</w:t>
      </w:r>
    </w:p>
    <w:p>
      <w:pPr>
        <w:numPr>
          <w:ilvl w:val="0"/>
          <w:numId w:val="1002"/>
        </w:numPr>
        <w:pStyle w:val="Compact"/>
      </w:pPr>
      <w:r>
        <w:t xml:space="preserve">Managed a $5M+ smart manufacturing project for a leading electronics firm in China Guangzhou, delivering 20% cost savings and 15% faster timelines.</w:t>
      </w:r>
    </w:p>
    <w:p>
      <w:pPr>
        <w:numPr>
          <w:ilvl w:val="0"/>
          <w:numId w:val="1002"/>
        </w:numPr>
        <w:pStyle w:val="Compact"/>
      </w:pPr>
      <w:r>
        <w:t xml:space="preserve">Spearheaded the integration of IoT systems across 10+ factories in Guangzhou, improving production efficiency by 30% through real-time data analytics.</w:t>
      </w:r>
    </w:p>
    <w:p>
      <w:pPr>
        <w:numPr>
          <w:ilvl w:val="0"/>
          <w:numId w:val="1002"/>
        </w:numPr>
        <w:pStyle w:val="Compact"/>
      </w:pPr>
      <w:r>
        <w:t xml:space="preserve">Collaborated with local suppliers and government agencies to ensure compliance with China's environmental and labor regulations, maintaining a zero-defect record.</w:t>
      </w:r>
    </w:p>
    <w:p>
      <w:pPr>
        <w:numPr>
          <w:ilvl w:val="0"/>
          <w:numId w:val="1002"/>
        </w:numPr>
        <w:pStyle w:val="Compact"/>
      </w:pPr>
      <w:r>
        <w:t xml:space="preserve">Trained 50+ team members in Agile practices, fostering a culture of continuous improvement aligned with Guangzhou's tech-driven economic goals.</w:t>
      </w:r>
    </w:p>
    <w:bookmarkEnd w:id="23"/>
    <w:bookmarkStart w:id="24" w:name="project-coordinator"/>
    <w:p>
      <w:pPr>
        <w:pStyle w:val="Heading3"/>
      </w:pPr>
      <w:r>
        <w:t xml:space="preserve">Project Coordinator</w:t>
      </w:r>
    </w:p>
    <w:p>
      <w:pPr>
        <w:pStyle w:val="FirstParagraph"/>
      </w:pPr>
      <w:r>
        <w:rPr>
          <w:bCs/>
          <w:b/>
        </w:rPr>
        <w:t xml:space="preserve">GlobalTrade Logistics (Guangzhou)</w:t>
      </w:r>
    </w:p>
    <w:p>
      <w:pPr>
        <w:pStyle w:val="BodyText"/>
      </w:pPr>
      <w:r>
        <w:rPr>
          <w:iCs/>
          <w:i/>
        </w:rPr>
        <w:t xml:space="preserve">June 2015 – December 2018</w:t>
      </w:r>
    </w:p>
    <w:p>
      <w:pPr>
        <w:numPr>
          <w:ilvl w:val="0"/>
          <w:numId w:val="1003"/>
        </w:numPr>
        <w:pStyle w:val="Compact"/>
      </w:pPr>
      <w:r>
        <w:t xml:space="preserve">Coordinated the launch of a multinational e-commerce platform, expanding market share in China by 12% within one year.</w:t>
      </w:r>
    </w:p>
    <w:p>
      <w:pPr>
        <w:numPr>
          <w:ilvl w:val="0"/>
          <w:numId w:val="1003"/>
        </w:numPr>
        <w:pStyle w:val="Compact"/>
      </w:pPr>
      <w:r>
        <w:t xml:space="preserve">Reduced supply chain delays by 40% through strategic partnerships with Guangzhou-based logistics providers and optimized route planning.</w:t>
      </w:r>
    </w:p>
    <w:p>
      <w:pPr>
        <w:numPr>
          <w:ilvl w:val="0"/>
          <w:numId w:val="1003"/>
        </w:numPr>
        <w:pStyle w:val="Compact"/>
      </w:pPr>
      <w:r>
        <w:t xml:space="preserve">Facilitated communication between Chinese and Western teams, resolving cultural barriers that previously caused project bottlenecks.</w:t>
      </w:r>
    </w:p>
    <w:p>
      <w:pPr>
        <w:numPr>
          <w:ilvl w:val="0"/>
          <w:numId w:val="1003"/>
        </w:numPr>
        <w:pStyle w:val="Compact"/>
      </w:pPr>
      <w:r>
        <w:t xml:space="preserve">Developed a risk management framework for cross-border projects, minimizing financial losses by 25% during the 2017 trade dispute period.</w:t>
      </w:r>
    </w:p>
    <w:bookmarkEnd w:id="24"/>
    <w:bookmarkStart w:id="25" w:name="junior-project-manager"/>
    <w:p>
      <w:pPr>
        <w:pStyle w:val="Heading3"/>
      </w:pPr>
      <w:r>
        <w:t xml:space="preserve">Junior Project Manager</w:t>
      </w:r>
    </w:p>
    <w:p>
      <w:pPr>
        <w:pStyle w:val="FirstParagraph"/>
      </w:pPr>
      <w:r>
        <w:rPr>
          <w:bCs/>
          <w:b/>
        </w:rPr>
        <w:t xml:space="preserve">GreenBuild Construction (Guangzhou)</w:t>
      </w:r>
    </w:p>
    <w:p>
      <w:pPr>
        <w:pStyle w:val="BodyText"/>
      </w:pPr>
      <w:r>
        <w:rPr>
          <w:iCs/>
          <w:i/>
        </w:rPr>
        <w:t xml:space="preserve">August 2013 – May 2015</w:t>
      </w:r>
    </w:p>
    <w:p>
      <w:pPr>
        <w:numPr>
          <w:ilvl w:val="0"/>
          <w:numId w:val="1004"/>
        </w:numPr>
        <w:pStyle w:val="Compact"/>
      </w:pPr>
      <w:r>
        <w:t xml:space="preserve">Managed the construction of a commercial complex in Guangzhou's Baiyun District, completing the project under budget and ahead of schedule.</w:t>
      </w:r>
    </w:p>
    <w:p>
      <w:pPr>
        <w:numPr>
          <w:ilvl w:val="0"/>
          <w:numId w:val="1004"/>
        </w:numPr>
        <w:pStyle w:val="Compact"/>
      </w:pPr>
      <w:r>
        <w:t xml:space="preserve">Implemented BIM (Building Information Modeling) tools to enhance coordination among architects, engineers, and contractors in China.</w:t>
      </w:r>
    </w:p>
    <w:p>
      <w:pPr>
        <w:numPr>
          <w:ilvl w:val="0"/>
          <w:numId w:val="1004"/>
        </w:numPr>
        <w:pStyle w:val="Compact"/>
      </w:pPr>
      <w:r>
        <w:t xml:space="preserve">Conducted regular audits to ensure adherence to Chinese safety standards, resulting in zero accidents during the project lifecycle.</w:t>
      </w:r>
    </w:p>
    <w:p>
      <w:pPr>
        <w:numPr>
          <w:ilvl w:val="0"/>
          <w:numId w:val="1004"/>
        </w:numPr>
        <w:pStyle w:val="Compact"/>
      </w:pPr>
      <w:r>
        <w:t xml:space="preserve">Supported the onboarding of international clients, translating technical specifications and aligning expectations with local business practices.</w:t>
      </w:r>
    </w:p>
    <w:bookmarkEnd w:id="25"/>
    <w:bookmarkEnd w:id="26"/>
    <w:bookmarkStart w:id="30" w:name="education-certifications"/>
    <w:p>
      <w:pPr>
        <w:pStyle w:val="Heading2"/>
      </w:pPr>
      <w:r>
        <w:t xml:space="preserve">Education &amp; Certifications</w:t>
      </w:r>
    </w:p>
    <w:bookmarkStart w:id="27" w:name="mba-in-international-business"/>
    <w:p>
      <w:pPr>
        <w:pStyle w:val="Heading3"/>
      </w:pPr>
      <w:r>
        <w:t xml:space="preserve">MBA in International Business</w:t>
      </w:r>
    </w:p>
    <w:p>
      <w:pPr>
        <w:pStyle w:val="FirstParagraph"/>
      </w:pPr>
      <w:r>
        <w:rPr>
          <w:bCs/>
          <w:b/>
        </w:rPr>
        <w:t xml:space="preserve">Guangdong University of Foreign Studies, Guangzhou, China</w:t>
      </w:r>
    </w:p>
    <w:p>
      <w:pPr>
        <w:pStyle w:val="BodyText"/>
      </w:pPr>
      <w:r>
        <w:rPr>
          <w:iCs/>
          <w:i/>
        </w:rPr>
        <w:t xml:space="preserve">Graduated: June 2012</w:t>
      </w:r>
    </w:p>
    <w:bookmarkEnd w:id="27"/>
    <w:bookmarkStart w:id="28" w:name="Xf3cf5fdab82bb6b6b47414c397e2ecdd0019a07"/>
    <w:p>
      <w:pPr>
        <w:pStyle w:val="Heading3"/>
      </w:pPr>
      <w:r>
        <w:t xml:space="preserve">PMP Certification (Project Management Professional)</w:t>
      </w:r>
    </w:p>
    <w:p>
      <w:pPr>
        <w:pStyle w:val="FirstParagraph"/>
      </w:pPr>
      <w:r>
        <w:rPr>
          <w:bCs/>
          <w:b/>
        </w:rPr>
        <w:t xml:space="preserve">Project Management Institute (PMI), USA</w:t>
      </w:r>
    </w:p>
    <w:p>
      <w:pPr>
        <w:pStyle w:val="BodyText"/>
      </w:pPr>
      <w:r>
        <w:rPr>
          <w:iCs/>
          <w:i/>
        </w:rPr>
        <w:t xml:space="preserve">Certified: March 2018</w:t>
      </w:r>
    </w:p>
    <w:bookmarkEnd w:id="28"/>
    <w:bookmarkStart w:id="29" w:name="scrum-master-certification"/>
    <w:p>
      <w:pPr>
        <w:pStyle w:val="Heading3"/>
      </w:pPr>
      <w:r>
        <w:t xml:space="preserve">Scrum Master Certification</w:t>
      </w:r>
    </w:p>
    <w:p>
      <w:pPr>
        <w:pStyle w:val="FirstParagraph"/>
      </w:pPr>
      <w:r>
        <w:rPr>
          <w:bCs/>
          <w:b/>
        </w:rPr>
        <w:t xml:space="preserve">Scrum Alliance, USA</w:t>
      </w:r>
    </w:p>
    <w:p>
      <w:pPr>
        <w:pStyle w:val="BodyText"/>
      </w:pPr>
      <w:r>
        <w:rPr>
          <w:iCs/>
          <w:i/>
        </w:rPr>
        <w:t xml:space="preserve">Certified: October 2020</w:t>
      </w:r>
    </w:p>
    <w:bookmarkEnd w:id="29"/>
    <w:bookmarkEnd w:id="30"/>
    <w:bookmarkStart w:id="31" w:name="languages-cultural-competence"/>
    <w:p>
      <w:pPr>
        <w:pStyle w:val="Heading2"/>
      </w:pPr>
      <w:r>
        <w:t xml:space="preserve">Languages &amp; Cultural Competence</w:t>
      </w:r>
    </w:p>
    <w:p>
      <w:pPr>
        <w:numPr>
          <w:ilvl w:val="0"/>
          <w:numId w:val="1005"/>
        </w:numPr>
        <w:pStyle w:val="Compact"/>
      </w:pPr>
      <w:r>
        <w:rPr>
          <w:bCs/>
          <w:b/>
        </w:rPr>
        <w:t xml:space="preserve">Mandarin Chinese:</w:t>
      </w:r>
      <w:r>
        <w:t xml:space="preserve"> </w:t>
      </w:r>
      <w:r>
        <w:t xml:space="preserve">Fluent (Hanyu Shui Ping Kao Shi Level 5)</w:t>
      </w:r>
    </w:p>
    <w:p>
      <w:pPr>
        <w:numPr>
          <w:ilvl w:val="0"/>
          <w:numId w:val="1005"/>
        </w:numPr>
        <w:pStyle w:val="Compact"/>
      </w:pPr>
      <w:r>
        <w:rPr>
          <w:bCs/>
          <w:b/>
        </w:rPr>
        <w:t xml:space="preserve">English:</w:t>
      </w:r>
      <w:r>
        <w:t xml:space="preserve"> </w:t>
      </w:r>
      <w:r>
        <w:t xml:space="preserve">Native proficiency</w:t>
      </w:r>
    </w:p>
    <w:p>
      <w:pPr>
        <w:numPr>
          <w:ilvl w:val="0"/>
          <w:numId w:val="1005"/>
        </w:numPr>
        <w:pStyle w:val="Compact"/>
      </w:pPr>
      <w:r>
        <w:t xml:space="preserve">Cultural Adaptability: Extensive experience navigating the nuances of doing business in China Guangzhou, including understanding local customs, negotiation styles, and regulatory environments.</w:t>
      </w:r>
    </w:p>
    <w:p>
      <w:pPr>
        <w:numPr>
          <w:ilvl w:val="0"/>
          <w:numId w:val="1005"/>
        </w:numPr>
        <w:pStyle w:val="Compact"/>
      </w:pPr>
      <w:r>
        <w:t xml:space="preserve">Local Partnerships: Built strong relationships with key stakeholders in Guangzhou’s industrial and tech sectors to ensure project success.</w:t>
      </w:r>
    </w:p>
    <w:bookmarkEnd w:id="31"/>
    <w:bookmarkStart w:id="34" w:name="notable-projects"/>
    <w:p>
      <w:pPr>
        <w:pStyle w:val="Heading2"/>
      </w:pPr>
      <w:r>
        <w:t xml:space="preserve">Notable Projects</w:t>
      </w:r>
    </w:p>
    <w:bookmarkStart w:id="32" w:name="sinosmart-city-initiative-guangzhou"/>
    <w:p>
      <w:pPr>
        <w:pStyle w:val="Heading3"/>
      </w:pPr>
      <w:r>
        <w:t xml:space="preserve">SinoSmart City Initiative (Guangzhou)</w:t>
      </w:r>
    </w:p>
    <w:p>
      <w:pPr>
        <w:pStyle w:val="FirstParagraph"/>
      </w:pPr>
      <w:r>
        <w:rPr>
          <w:bCs/>
          <w:b/>
        </w:rPr>
        <w:t xml:space="preserve">Overview:</w:t>
      </w:r>
      <w:r>
        <w:t xml:space="preserve"> </w:t>
      </w:r>
      <w:r>
        <w:t xml:space="preserve">A 5-year urban development project to modernize infrastructure and public services in Guangzhou.</w:t>
      </w:r>
    </w:p>
    <w:p>
      <w:pPr>
        <w:numPr>
          <w:ilvl w:val="0"/>
          <w:numId w:val="1006"/>
        </w:numPr>
        <w:pStyle w:val="Compact"/>
      </w:pPr>
      <w:r>
        <w:t xml:space="preserve">Led a team of 100+ professionals to deliver smart traffic systems, reducing congestion by 25%.</w:t>
      </w:r>
    </w:p>
    <w:p>
      <w:pPr>
        <w:numPr>
          <w:ilvl w:val="0"/>
          <w:numId w:val="1006"/>
        </w:numPr>
        <w:pStyle w:val="Compact"/>
      </w:pPr>
      <w:r>
        <w:t xml:space="preserve">Collaborated with municipal authorities to integrate AI-driven solutions for energy management in public buildings.</w:t>
      </w:r>
    </w:p>
    <w:bookmarkEnd w:id="32"/>
    <w:bookmarkStart w:id="33" w:name="greentech-solar-expansion-guangzhou"/>
    <w:p>
      <w:pPr>
        <w:pStyle w:val="Heading3"/>
      </w:pPr>
      <w:r>
        <w:t xml:space="preserve">GreenTech Solar Expansion (Guangzhou)</w:t>
      </w:r>
    </w:p>
    <w:p>
      <w:pPr>
        <w:pStyle w:val="FirstParagraph"/>
      </w:pPr>
      <w:r>
        <w:rPr>
          <w:bCs/>
          <w:b/>
        </w:rPr>
        <w:t xml:space="preserve">Overview:</w:t>
      </w:r>
      <w:r>
        <w:t xml:space="preserve"> </w:t>
      </w:r>
      <w:r>
        <w:t xml:space="preserve">A renewable energy project to install solar panels across Guangzhou’s industrial zones.</w:t>
      </w:r>
    </w:p>
    <w:p>
      <w:pPr>
        <w:numPr>
          <w:ilvl w:val="0"/>
          <w:numId w:val="1007"/>
        </w:numPr>
        <w:pStyle w:val="Compact"/>
      </w:pPr>
      <w:r>
        <w:t xml:space="preserve">Scaled operations from 2 to 10 sites within 18 months, achieving a 40% reduction in carbon emissions.</w:t>
      </w:r>
    </w:p>
    <w:p>
      <w:pPr>
        <w:numPr>
          <w:ilvl w:val="0"/>
          <w:numId w:val="1007"/>
        </w:numPr>
        <w:pStyle w:val="Compact"/>
      </w:pPr>
      <w:r>
        <w:t xml:space="preserve">Negotiated favorable terms with local suppliers, saving $2M in project costs.</w:t>
      </w:r>
    </w:p>
    <w:bookmarkEnd w:id="33"/>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Project Management Institute (PMI) and Guangzhou Chapter of International Business Executives.</w:t>
      </w:r>
    </w:p>
    <w:p>
      <w:pPr>
        <w:pStyle w:val="BodyText"/>
      </w:pPr>
      <w:r>
        <w:rPr>
          <w:bCs/>
          <w:b/>
        </w:rPr>
        <w:t xml:space="preserve">Volunteer Work:</w:t>
      </w:r>
      <w:r>
        <w:t xml:space="preserve"> </w:t>
      </w:r>
      <w:r>
        <w:t xml:space="preserve">Mentor for young professionals at Guangzhou Tech Hub, focusing on project management skills tailored to the Chinese market.</w:t>
      </w:r>
    </w:p>
    <w:p>
      <w:pPr>
        <w:pStyle w:val="BodyText"/>
      </w:pPr>
      <w:r>
        <w:rPr>
          <w:bCs/>
          <w:b/>
        </w:rPr>
        <w:t xml:space="preserve">Interests:</w:t>
      </w:r>
      <w:r>
        <w:t xml:space="preserve"> </w:t>
      </w:r>
      <w:r>
        <w:t xml:space="preserve">Cultural exchange programs, exploring Guangzhou’s historical landmarks, and staying updated on China’s economic policies.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Project Manager in China Guangzhou</dc:title>
  <dc:creator/>
  <dc:language>en</dc:language>
  <cp:keywords/>
  <dcterms:created xsi:type="dcterms:W3CDTF">2026-07-22T19:47:44Z</dcterms:created>
  <dcterms:modified xsi:type="dcterms:W3CDTF">2026-07-22T19:47:44Z</dcterms:modified>
</cp:coreProperties>
</file>

<file path=docProps/custom.xml><?xml version="1.0" encoding="utf-8"?>
<Properties xmlns="http://schemas.openxmlformats.org/officeDocument/2006/custom-properties" xmlns:vt="http://schemas.openxmlformats.org/officeDocument/2006/docPropsVTypes"/>
</file>