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32" w:name="project-manager-dr-congo-kinshasa"/>
    <w:p>
      <w:pPr>
        <w:pStyle w:val="Heading2"/>
      </w:pPr>
      <w:r>
        <w:t xml:space="preserve">Project Manager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r>
        <w:br/>
      </w:r>
      <w:r>
        <w:rPr>
          <w:bCs/>
          <w:b/>
        </w:rPr>
        <w:t xml:space="preserve">Email:</w:t>
      </w:r>
      <w:r>
        <w:t xml:space="preserve"> </w:t>
      </w:r>
      <w:r>
        <w:t xml:space="preserve">j.ndayambaje@resumeprojectmanager.com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 | Gombe District</w:t>
      </w:r>
    </w:p>
    <w:bookmarkEnd w:id="20"/>
    <w:bookmarkStart w:id="21" w:name="professional-summary"/>
    <w:p>
      <w:pPr>
        <w:pStyle w:val="Heading3"/>
      </w:pPr>
      <w:r>
        <w:t xml:space="preserve">Professional Summary</w:t>
      </w:r>
    </w:p>
    <w:p>
      <w:pPr>
        <w:pStyle w:val="FirstParagraph"/>
      </w:pPr>
      <w:r>
        <w:t xml:space="preserve">A results-driven Project Manager with over 10 years of experience leading complex initiatives in DR Congo Kinshasa. Specializing in cross-sectoral project execution, from infrastructure development to community empowerment programs. Proven ability to navigate the unique challenges of the region, including resource constraints and cultural diversity, while delivering projects on time and within budget. A passionate advocate for sustainable development in DR Congo, with a track record of fostering collaboration between local stakeholders, international organizations, and government bodies. This resume reflects my expertise as a Project Manager deeply rooted in the socio-economic landscape of DR Congo Kinshasa.</w:t>
      </w:r>
    </w:p>
    <w:bookmarkEnd w:id="21"/>
    <w:bookmarkStart w:id="25" w:name="professional-experience"/>
    <w:p>
      <w:pPr>
        <w:pStyle w:val="Heading3"/>
      </w:pPr>
      <w:r>
        <w:t xml:space="preserve">Professional Experience</w:t>
      </w:r>
    </w:p>
    <w:bookmarkStart w:id="22" w:name="X659167c70423987b62d2f6732fc3b78efa71985"/>
    <w:p>
      <w:pPr>
        <w:pStyle w:val="Heading4"/>
      </w:pPr>
      <w:r>
        <w:t xml:space="preserve">Project Manager | International NGO (Kinshasa, DR Congo)</w:t>
      </w:r>
    </w:p>
    <w:p>
      <w:pPr>
        <w:pStyle w:val="FirstParagraph"/>
      </w:pPr>
      <w:r>
        <w:rPr>
          <w:iCs/>
          <w:i/>
        </w:rPr>
        <w:t xml:space="preserve">January 2018 – Present</w:t>
      </w:r>
    </w:p>
    <w:p>
      <w:pPr>
        <w:numPr>
          <w:ilvl w:val="0"/>
          <w:numId w:val="1001"/>
        </w:numPr>
        <w:pStyle w:val="Compact"/>
      </w:pPr>
      <w:r>
        <w:t xml:space="preserve">Managed a $5M infrastructure development project in Kinshasa’s Makambo neighborhood, delivering 15 community centers and 30 km of roadways within the stipulated timeline.</w:t>
      </w:r>
    </w:p>
    <w:p>
      <w:pPr>
        <w:numPr>
          <w:ilvl w:val="0"/>
          <w:numId w:val="1001"/>
        </w:numPr>
        <w:pStyle w:val="Compact"/>
      </w:pPr>
      <w:r>
        <w:t xml:space="preserve">Collaborated with local authorities and residents to design projects aligned with DR Congo Kinshasa’s national development priorities, ensuring cultural and regulatory compliance.</w:t>
      </w:r>
    </w:p>
    <w:p>
      <w:pPr>
        <w:numPr>
          <w:ilvl w:val="0"/>
          <w:numId w:val="1001"/>
        </w:numPr>
        <w:pStyle w:val="Compact"/>
      </w:pPr>
      <w:r>
        <w:t xml:space="preserve">Implemented risk management frameworks to mitigate challenges such as supply chain disruptions and political instability in DR Congo, reducing project delays by 40%.</w:t>
      </w:r>
    </w:p>
    <w:p>
      <w:pPr>
        <w:numPr>
          <w:ilvl w:val="0"/>
          <w:numId w:val="1001"/>
        </w:numPr>
        <w:pStyle w:val="Compact"/>
      </w:pPr>
      <w:r>
        <w:t xml:space="preserve">Trained 200+ local workers in project execution techniques, enhancing workforce capacity for future development initiatives in the region.</w:t>
      </w:r>
    </w:p>
    <w:bookmarkEnd w:id="22"/>
    <w:bookmarkStart w:id="23" w:name="Xc2c93abf1669f3a9cdcf3a869bd5ebb1f534d75"/>
    <w:p>
      <w:pPr>
        <w:pStyle w:val="Heading4"/>
      </w:pPr>
      <w:r>
        <w:t xml:space="preserve">Senior Project Officer | Local Development Foundation (Kinshasa, DR Congo)</w:t>
      </w:r>
    </w:p>
    <w:p>
      <w:pPr>
        <w:pStyle w:val="FirstParagraph"/>
      </w:pPr>
      <w:r>
        <w:rPr>
          <w:iCs/>
          <w:i/>
        </w:rPr>
        <w:t xml:space="preserve">June 2015 – December 2017</w:t>
      </w:r>
    </w:p>
    <w:p>
      <w:pPr>
        <w:numPr>
          <w:ilvl w:val="0"/>
          <w:numId w:val="1002"/>
        </w:numPr>
        <w:pStyle w:val="Compact"/>
      </w:pPr>
      <w:r>
        <w:t xml:space="preserve">Led the "Healthcare Access Initiative" in Kinshasa, establishing 10 mobile clinics that provided medical services to over 50,000 residents in underserved areas.</w:t>
      </w:r>
    </w:p>
    <w:p>
      <w:pPr>
        <w:numPr>
          <w:ilvl w:val="0"/>
          <w:numId w:val="1002"/>
        </w:numPr>
        <w:pStyle w:val="Compact"/>
      </w:pPr>
      <w:r>
        <w:t xml:space="preserve">Secured partnerships with international donors and local NGOs to fund projects focused on education and sanitation, increasing stakeholder engagement by 60%.</w:t>
      </w:r>
    </w:p>
    <w:p>
      <w:pPr>
        <w:numPr>
          <w:ilvl w:val="0"/>
          <w:numId w:val="1002"/>
        </w:numPr>
        <w:pStyle w:val="Compact"/>
      </w:pPr>
      <w:r>
        <w:t xml:space="preserve">Conducted needs assessments in Kinshasa’s urban slums, ensuring project designs addressed the unique challenges of poverty, overcrowding, and limited resources.</w:t>
      </w:r>
    </w:p>
    <w:p>
      <w:pPr>
        <w:numPr>
          <w:ilvl w:val="0"/>
          <w:numId w:val="1002"/>
        </w:numPr>
        <w:pStyle w:val="Compact"/>
      </w:pPr>
      <w:r>
        <w:t xml:space="preserve">Developed a project monitoring system that improved transparency and accountability for donors, resulting in 100% funding renewal for subsequent phases.</w:t>
      </w:r>
    </w:p>
    <w:bookmarkEnd w:id="23"/>
    <w:bookmarkStart w:id="24" w:name="X3ce257e7c52e608c91eb4b35329ec903369e30f"/>
    <w:p>
      <w:pPr>
        <w:pStyle w:val="Heading4"/>
      </w:pPr>
      <w:r>
        <w:t xml:space="preserve">Project Coordinator | Regional Development Agency (Kinshasa, DR Congo)</w:t>
      </w:r>
    </w:p>
    <w:p>
      <w:pPr>
        <w:pStyle w:val="FirstParagraph"/>
      </w:pPr>
      <w:r>
        <w:rPr>
          <w:iCs/>
          <w:i/>
        </w:rPr>
        <w:t xml:space="preserve">January 2012 – May 2015</w:t>
      </w:r>
    </w:p>
    <w:p>
      <w:pPr>
        <w:numPr>
          <w:ilvl w:val="0"/>
          <w:numId w:val="1003"/>
        </w:numPr>
        <w:pStyle w:val="Compact"/>
      </w:pPr>
      <w:r>
        <w:t xml:space="preserve">Coordinated a multi-year rural electrification project in Kinshasa’s outskirts, installing solar-powered microgrids that powered 500+ households and local businesses.</w:t>
      </w:r>
    </w:p>
    <w:p>
      <w:pPr>
        <w:numPr>
          <w:ilvl w:val="0"/>
          <w:numId w:val="1003"/>
        </w:numPr>
        <w:pStyle w:val="Compact"/>
      </w:pPr>
      <w:r>
        <w:t xml:space="preserve">Facilitated community consultations to align project goals with the needs of DR Congo Kinshasa’s rural populations, improving adoption rates by 75%.</w:t>
      </w:r>
    </w:p>
    <w:p>
      <w:pPr>
        <w:numPr>
          <w:ilvl w:val="0"/>
          <w:numId w:val="1003"/>
        </w:numPr>
        <w:pStyle w:val="Compact"/>
      </w:pPr>
      <w:r>
        <w:t xml:space="preserve">Managed budgets exceeding $2M, ensuring cost-effectiveness and compliance with international financial standards.</w:t>
      </w:r>
    </w:p>
    <w:p>
      <w:pPr>
        <w:numPr>
          <w:ilvl w:val="0"/>
          <w:numId w:val="1003"/>
        </w:numPr>
        <w:pStyle w:val="Compact"/>
      </w:pPr>
      <w:r>
        <w:t xml:space="preserve">Published reports on project outcomes for stakeholders, highlighting contributions to poverty reduction and sustainable development in the region.</w:t>
      </w:r>
    </w:p>
    <w:bookmarkEnd w:id="24"/>
    <w:bookmarkEnd w:id="25"/>
    <w:bookmarkStart w:id="28" w:name="education"/>
    <w:p>
      <w:pPr>
        <w:pStyle w:val="Heading3"/>
      </w:pPr>
      <w:r>
        <w:t xml:space="preserve">Education</w:t>
      </w:r>
    </w:p>
    <w:bookmarkStart w:id="26" w:name="X56de8d5e34f18289b630e0f15ba7fe6ac4de424"/>
    <w:p>
      <w:pPr>
        <w:pStyle w:val="Heading4"/>
      </w:pPr>
      <w:r>
        <w:t xml:space="preserve">MSc in Project Management | University of Kinshasa, DR Congo</w:t>
      </w:r>
    </w:p>
    <w:p>
      <w:pPr>
        <w:pStyle w:val="FirstParagraph"/>
      </w:pPr>
      <w:r>
        <w:rPr>
          <w:iCs/>
          <w:i/>
        </w:rPr>
        <w:t xml:space="preserve">2010 – 2012</w:t>
      </w:r>
    </w:p>
    <w:p>
      <w:pPr>
        <w:pStyle w:val="BodyText"/>
      </w:pPr>
      <w:r>
        <w:t xml:space="preserve">Courses focused on project lifecycle management, stakeholder engagement, and sustainable development practices tailored to African contexts.</w:t>
      </w:r>
    </w:p>
    <w:bookmarkEnd w:id="26"/>
    <w:bookmarkStart w:id="27" w:name="X0d4b2a1aeb9f901167edb205d68cd1a257c62ab"/>
    <w:p>
      <w:pPr>
        <w:pStyle w:val="Heading4"/>
      </w:pPr>
      <w:r>
        <w:t xml:space="preserve">BSc in Civil Engineering | University of Lubumbashi, DR Congo</w:t>
      </w:r>
    </w:p>
    <w:p>
      <w:pPr>
        <w:pStyle w:val="FirstParagraph"/>
      </w:pPr>
      <w:r>
        <w:rPr>
          <w:iCs/>
          <w:i/>
        </w:rPr>
        <w:t xml:space="preserve">2006 – 2010</w:t>
      </w:r>
    </w:p>
    <w:p>
      <w:pPr>
        <w:pStyle w:val="BodyText"/>
      </w:pPr>
      <w:r>
        <w:t xml:space="preserve">Specialized in infrastructure planning and construction, with a thesis on "Challenges of Urban Development in Kinshasa."</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 Risk Assessment</w:t>
      </w:r>
    </w:p>
    <w:p>
      <w:pPr>
        <w:numPr>
          <w:ilvl w:val="0"/>
          <w:numId w:val="1004"/>
        </w:numPr>
        <w:pStyle w:val="Compact"/>
      </w:pPr>
      <w:r>
        <w:rPr>
          <w:bCs/>
          <w:b/>
        </w:rPr>
        <w:t xml:space="preserve">Technical Proficiency:</w:t>
      </w:r>
      <w:r>
        <w:t xml:space="preserve"> </w:t>
      </w:r>
      <w:r>
        <w:t xml:space="preserve">Microsoft Project, Jira, Excel (Advanced), GIS Mapping</w:t>
      </w:r>
    </w:p>
    <w:p>
      <w:pPr>
        <w:numPr>
          <w:ilvl w:val="0"/>
          <w:numId w:val="1004"/>
        </w:numPr>
        <w:pStyle w:val="Compact"/>
      </w:pPr>
      <w:r>
        <w:rPr>
          <w:bCs/>
          <w:b/>
        </w:rPr>
        <w:t xml:space="preserve">Cross-Cultural Leadership:</w:t>
      </w:r>
      <w:r>
        <w:t xml:space="preserve"> </w:t>
      </w:r>
      <w:r>
        <w:t xml:space="preserve">Experience managing teams in DR Congo Kinshasa’s diverse cultural and linguistic environment.</w:t>
      </w:r>
    </w:p>
    <w:p>
      <w:pPr>
        <w:numPr>
          <w:ilvl w:val="0"/>
          <w:numId w:val="1004"/>
        </w:numPr>
        <w:pStyle w:val="Compact"/>
      </w:pPr>
      <w:r>
        <w:rPr>
          <w:bCs/>
          <w:b/>
        </w:rPr>
        <w:t xml:space="preserve">Languages:</w:t>
      </w:r>
      <w:r>
        <w:t xml:space="preserve"> </w:t>
      </w:r>
      <w:r>
        <w:t xml:space="preserve">French (Fluent), Lingala (Native), English (Intermediate)</w:t>
      </w:r>
    </w:p>
    <w:p>
      <w:pPr>
        <w:numPr>
          <w:ilvl w:val="0"/>
          <w:numId w:val="1004"/>
        </w:numPr>
        <w:pStyle w:val="Compact"/>
      </w:pPr>
      <w:r>
        <w:rPr>
          <w:bCs/>
          <w:b/>
        </w:rPr>
        <w:t xml:space="preserve">Regional Expertise:</w:t>
      </w:r>
      <w:r>
        <w:t xml:space="preserve"> </w:t>
      </w:r>
      <w:r>
        <w:t xml:space="preserve">Deep understanding of DR Congo Kinshasa’s regulatory frameworks, economic trends, and community dynamics.</w:t>
      </w:r>
    </w:p>
    <w:bookmarkEnd w:id="29"/>
    <w:bookmarkStart w:id="30" w:name="certifications-training"/>
    <w:p>
      <w:pPr>
        <w:pStyle w:val="Heading3"/>
      </w:pPr>
      <w:r>
        <w:t xml:space="preserve">Certifications &amp; Training</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Advanced Training in Community Engagement | DR Congo Kinshasa Development Institute (2019)</w:t>
      </w:r>
    </w:p>
    <w:p>
      <w:pPr>
        <w:numPr>
          <w:ilvl w:val="0"/>
          <w:numId w:val="1005"/>
        </w:numPr>
        <w:pStyle w:val="Compact"/>
      </w:pPr>
      <w:r>
        <w:t xml:space="preserve">Conflict Resolution in Development Projects | International Conflict Resolution Network (2016)</w:t>
      </w:r>
    </w:p>
    <w:bookmarkEnd w:id="30"/>
    <w:bookmarkStart w:id="31" w:name="references"/>
    <w:p>
      <w:pPr>
        <w:pStyle w:val="Heading3"/>
      </w:pPr>
      <w:r>
        <w:t xml:space="preserve">References</w:t>
      </w:r>
    </w:p>
    <w:p>
      <w:pPr>
        <w:pStyle w:val="FirstParagraph"/>
      </w:pPr>
      <w:r>
        <w:t xml:space="preserve">Available upon request. References include leaders from the International NGO, Local Development Foundation, and Regional Development Agency in DR Congo Kinshasa.</w:t>
      </w:r>
    </w:p>
    <w:bookmarkEnd w:id="31"/>
    <w:p>
      <w:pPr>
        <w:pStyle w:val="BodyText"/>
      </w:pPr>
      <w:r>
        <w:t xml:space="preserve">© 2023 Jean-Marc Ndayambaje | Project Manager Resume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DR Congo Kinshasa</dc:title>
  <dc:creator/>
  <dc:language>en</dc:language>
  <cp:keywords/>
  <dcterms:created xsi:type="dcterms:W3CDTF">2026-05-02T09:05:38Z</dcterms:created>
  <dcterms:modified xsi:type="dcterms:W3CDTF">2026-05-02T09:05:38Z</dcterms:modified>
</cp:coreProperties>
</file>

<file path=docProps/custom.xml><?xml version="1.0" encoding="utf-8"?>
<Properties xmlns="http://schemas.openxmlformats.org/officeDocument/2006/custom-properties" xmlns:vt="http://schemas.openxmlformats.org/officeDocument/2006/docPropsVTypes"/>
</file>