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(Egypt</w:t>
      </w:r>
      <w:r>
        <w:t xml:space="preserve"> </w:t>
      </w:r>
      <w:r>
        <w:t xml:space="preserve">Alexandria)</w:t>
      </w:r>
    </w:p>
    <w:bookmarkStart w:id="29" w:name="ahmed-mohamed-el-sayed"/>
    <w:p>
      <w:pPr>
        <w:pStyle w:val="Heading1"/>
      </w:pPr>
      <w:r>
        <w:t xml:space="preserve">Ahmed Mohamed El-Sayed</w:t>
      </w:r>
    </w:p>
    <w:p>
      <w:pPr>
        <w:pStyle w:val="FirstParagraph"/>
      </w:pPr>
      <w:r>
        <w:rPr>
          <w:bCs/>
          <w:b/>
        </w:rPr>
        <w:t xml:space="preserve">Project Manager | Egypt Alexandria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and experienced Project Manager with over 8 years of expertise in managing complex projects across diverse industries, including construction, IT, and infrastructure. A dedicated professional with a proven track record of delivering projects on time, within budget, and to the highest quality standards. Specializing in the Egypt Alexandria region, I have successfully led teams and collaborated with stakeholders to achieve organizational goals while navigating local market dynamics. My passion lies in leveraging strategic planning, risk management, and stakeholder engagement to drive project success. As a Project Manager in Egypt Alexandria, I am committed to fostering innovation and efficiency in every initiative I oversee.</w:t>
      </w:r>
    </w:p>
    <w:bookmarkEnd w:id="20"/>
    <w:bookmarkStart w:id="21" w:name="key-skills"/>
    <w:p>
      <w:pPr>
        <w:pStyle w:val="Heading2"/>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Risk Management &amp; Quality Assurance</w:t>
      </w:r>
    </w:p>
    <w:p>
      <w:pPr>
        <w:numPr>
          <w:ilvl w:val="0"/>
          <w:numId w:val="1001"/>
        </w:numPr>
        <w:pStyle w:val="Compact"/>
      </w:pPr>
      <w:r>
        <w:t xml:space="preserve">Stakeholder Communication &amp; Relationship Building</w:t>
      </w:r>
    </w:p>
    <w:p>
      <w:pPr>
        <w:numPr>
          <w:ilvl w:val="0"/>
          <w:numId w:val="1001"/>
        </w:numPr>
        <w:pStyle w:val="Compact"/>
      </w:pPr>
      <w:r>
        <w:t xml:space="preserve">Budgeting, Scheduling, and Resource Allocation</w:t>
      </w:r>
    </w:p>
    <w:p>
      <w:pPr>
        <w:numPr>
          <w:ilvl w:val="0"/>
          <w:numId w:val="1001"/>
        </w:numPr>
        <w:pStyle w:val="Compact"/>
      </w:pPr>
      <w:r>
        <w:t xml:space="preserve">Agile and Waterfall Project Management Methodologies</w:t>
      </w:r>
    </w:p>
    <w:p>
      <w:pPr>
        <w:numPr>
          <w:ilvl w:val="0"/>
          <w:numId w:val="1001"/>
        </w:numPr>
        <w:pStyle w:val="Compact"/>
      </w:pPr>
      <w:r>
        <w:t xml:space="preserve">Team Leadership and Cross-Functional Collaboration</w:t>
      </w:r>
    </w:p>
    <w:p>
      <w:pPr>
        <w:numPr>
          <w:ilvl w:val="0"/>
          <w:numId w:val="1001"/>
        </w:numPr>
        <w:pStyle w:val="Compact"/>
      </w:pPr>
      <w:r>
        <w:t xml:space="preserve">Data Analysis &amp; Reporting (Microsoft Excel, Tableau)</w:t>
      </w:r>
    </w:p>
    <w:p>
      <w:pPr>
        <w:numPr>
          <w:ilvl w:val="0"/>
          <w:numId w:val="1001"/>
        </w:numPr>
        <w:pStyle w:val="Compact"/>
      </w:pPr>
      <w:r>
        <w:t xml:space="preserve">Project Documentation &amp; Compliance (ISO 9001, PMBOK)</w:t>
      </w:r>
    </w:p>
    <w:bookmarkEnd w:id="21"/>
    <w:bookmarkStart w:id="24" w:name="professional-experience"/>
    <w:p>
      <w:pPr>
        <w:pStyle w:val="Heading2"/>
      </w:pPr>
      <w:r>
        <w:t xml:space="preserve">Professional Experience</w:t>
      </w:r>
    </w:p>
    <w:bookmarkStart w:id="22" w:name="X0e75b2b44d1ea4ad7137ff8dd32dd479e9950a6"/>
    <w:p>
      <w:pPr>
        <w:pStyle w:val="Heading3"/>
      </w:pPr>
      <w:r>
        <w:t xml:space="preserve">Senior Project Manager | ABC Construction &amp; Development Co.</w:t>
      </w:r>
    </w:p>
    <w:p>
      <w:pPr>
        <w:pStyle w:val="FirstParagraph"/>
      </w:pPr>
      <w:r>
        <w:rPr>
          <w:iCs/>
          <w:i/>
        </w:rPr>
        <w:t xml:space="preserve">Egypt Alexandria | January 2019 – Present</w:t>
      </w:r>
    </w:p>
    <w:p>
      <w:pPr>
        <w:numPr>
          <w:ilvl w:val="0"/>
          <w:numId w:val="1002"/>
        </w:numPr>
        <w:pStyle w:val="Compact"/>
      </w:pPr>
      <w:r>
        <w:t xml:space="preserve">Managed a $50M infrastructure development project in Alexandria, delivering 12 commercial buildings and 3 industrial parks on time and within budget, enhancing the region’s economic growth.</w:t>
      </w:r>
    </w:p>
    <w:p>
      <w:pPr>
        <w:numPr>
          <w:ilvl w:val="0"/>
          <w:numId w:val="1002"/>
        </w:numPr>
        <w:pStyle w:val="Compact"/>
      </w:pPr>
      <w:r>
        <w:t xml:space="preserve">Directed a team of 25+ professionals across engineering, procurement, and construction disciplines to ensure seamless coordination and compliance with Egyptian standards.</w:t>
      </w:r>
    </w:p>
    <w:p>
      <w:pPr>
        <w:numPr>
          <w:ilvl w:val="0"/>
          <w:numId w:val="1002"/>
        </w:numPr>
        <w:pStyle w:val="Compact"/>
      </w:pPr>
      <w:r>
        <w:t xml:space="preserve">Implemented a risk management framework that reduced project delays by 30% through proactive issue identification and mitigation strategies tailored for the Alexandria market.</w:t>
      </w:r>
    </w:p>
    <w:p>
      <w:pPr>
        <w:numPr>
          <w:ilvl w:val="0"/>
          <w:numId w:val="1002"/>
        </w:numPr>
        <w:pStyle w:val="Compact"/>
      </w:pPr>
      <w:r>
        <w:t xml:space="preserve">Collaborated with local authorities in Alexandria to secure permits, ensuring adherence to regional regulations while maintaining a 100% compliance rate on all projects.</w:t>
      </w:r>
    </w:p>
    <w:p>
      <w:pPr>
        <w:numPr>
          <w:ilvl w:val="0"/>
          <w:numId w:val="1002"/>
        </w:numPr>
        <w:pStyle w:val="Compact"/>
      </w:pPr>
      <w:r>
        <w:t xml:space="preserve">Delivered a smart city initiative in collaboration with the Alexandria Governorate, integrating IoT solutions into public infrastructure, which was recognized by the Egyptian Ministry of Housing.</w:t>
      </w:r>
    </w:p>
    <w:bookmarkEnd w:id="22"/>
    <w:bookmarkStart w:id="23" w:name="X93b12a4fd8a19a472a10d25acb89fe793947a1b"/>
    <w:p>
      <w:pPr>
        <w:pStyle w:val="Heading3"/>
      </w:pPr>
      <w:r>
        <w:t xml:space="preserve">Project Coordinator | DEF Engineering &amp; Consulting</w:t>
      </w:r>
    </w:p>
    <w:p>
      <w:pPr>
        <w:pStyle w:val="FirstParagraph"/>
      </w:pPr>
      <w:r>
        <w:rPr>
          <w:iCs/>
          <w:i/>
        </w:rPr>
        <w:t xml:space="preserve">Egypt Alexandria | June 2015 – December 2018</w:t>
      </w:r>
    </w:p>
    <w:p>
      <w:pPr>
        <w:numPr>
          <w:ilvl w:val="0"/>
          <w:numId w:val="1003"/>
        </w:numPr>
        <w:pStyle w:val="Compact"/>
      </w:pPr>
      <w:r>
        <w:t xml:space="preserve">Supported project managers in executing 20+ infrastructure projects, including road expansions and public utilities upgrades in Alexandria, improving local connectivity by 40%.</w:t>
      </w:r>
    </w:p>
    <w:p>
      <w:pPr>
        <w:numPr>
          <w:ilvl w:val="0"/>
          <w:numId w:val="1003"/>
        </w:numPr>
        <w:pStyle w:val="Compact"/>
      </w:pPr>
      <w:r>
        <w:t xml:space="preserve">Developed detailed project plans and timelines using Microsoft Project, ensuring alignment with client requirements and regional development goals.</w:t>
      </w:r>
    </w:p>
    <w:p>
      <w:pPr>
        <w:numPr>
          <w:ilvl w:val="0"/>
          <w:numId w:val="1003"/>
        </w:numPr>
        <w:pStyle w:val="Compact"/>
      </w:pPr>
      <w:r>
        <w:t xml:space="preserve">Facilitated communication between internal teams and external vendors to resolve conflicts, resulting in a 25% improvement in project efficiency.</w:t>
      </w:r>
    </w:p>
    <w:p>
      <w:pPr>
        <w:numPr>
          <w:ilvl w:val="0"/>
          <w:numId w:val="1003"/>
        </w:numPr>
        <w:pStyle w:val="Compact"/>
      </w:pPr>
      <w:r>
        <w:t xml:space="preserve">Prepared regular progress reports for stakeholders, highlighting milestones achieved and challenges encountered in the Alexandria market context.</w:t>
      </w:r>
    </w:p>
    <w:bookmarkEnd w:id="23"/>
    <w:bookmarkEnd w:id="24"/>
    <w:bookmarkStart w:id="25" w:name="educational-background"/>
    <w:p>
      <w:pPr>
        <w:pStyle w:val="Heading2"/>
      </w:pPr>
      <w:r>
        <w:t xml:space="preserve">Educational Background</w:t>
      </w:r>
    </w:p>
    <w:p>
      <w:pPr>
        <w:pStyle w:val="FirstParagraph"/>
      </w:pPr>
      <w:r>
        <w:rPr>
          <w:bCs/>
          <w:b/>
        </w:rPr>
        <w:t xml:space="preserve">Bachelor of Engineering (Civil) | Alexandria University | 2011–2015</w:t>
      </w:r>
    </w:p>
    <w:p>
      <w:pPr>
        <w:numPr>
          <w:ilvl w:val="0"/>
          <w:numId w:val="1004"/>
        </w:numPr>
        <w:pStyle w:val="Compact"/>
      </w:pPr>
      <w:r>
        <w:t xml:space="preserve">Relevant coursework in construction management, structural engineering, and project planning.</w:t>
      </w:r>
    </w:p>
    <w:p>
      <w:pPr>
        <w:numPr>
          <w:ilvl w:val="0"/>
          <w:numId w:val="1004"/>
        </w:numPr>
        <w:pStyle w:val="Compact"/>
      </w:pPr>
      <w:r>
        <w:t xml:space="preserve">Graduated with honors, ranking in the top 10% of my class.</w:t>
      </w:r>
    </w:p>
    <w:p>
      <w:pPr>
        <w:pStyle w:val="FirstParagraph"/>
      </w:pPr>
      <w:r>
        <w:rPr>
          <w:bCs/>
          <w:b/>
        </w:rPr>
        <w:t xml:space="preserve">Certifications</w:t>
      </w:r>
    </w:p>
    <w:p>
      <w:pPr>
        <w:numPr>
          <w:ilvl w:val="0"/>
          <w:numId w:val="1005"/>
        </w:numPr>
        <w:pStyle w:val="Compact"/>
      </w:pPr>
      <w:r>
        <w:t xml:space="preserve">PMP (Project Management Professional) – Project Management Institute | 2018</w:t>
      </w:r>
    </w:p>
    <w:p>
      <w:pPr>
        <w:numPr>
          <w:ilvl w:val="0"/>
          <w:numId w:val="1005"/>
        </w:numPr>
        <w:pStyle w:val="Compact"/>
      </w:pPr>
      <w:r>
        <w:t xml:space="preserve">PRINCE2 Foundation &amp; Practitioner – AXELOS | 2017</w:t>
      </w:r>
    </w:p>
    <w:p>
      <w:pPr>
        <w:numPr>
          <w:ilvl w:val="0"/>
          <w:numId w:val="1005"/>
        </w:numPr>
        <w:pStyle w:val="Compact"/>
      </w:pPr>
      <w:r>
        <w:t xml:space="preserve">Scrum Master Certification – Scrum Alliance | 2020</w:t>
      </w:r>
    </w:p>
    <w:bookmarkEnd w:id="25"/>
    <w:bookmarkStart w:id="26" w:name="additional-information"/>
    <w:p>
      <w:pPr>
        <w:pStyle w:val="Heading2"/>
      </w:pPr>
      <w:r>
        <w:t xml:space="preserve">Additional Information</w:t>
      </w:r>
    </w:p>
    <w:p>
      <w:pPr>
        <w:pStyle w:val="FirstParagraph"/>
      </w:pPr>
      <w:r>
        <w:t xml:space="preserve">As a Project Manager in Egypt Alexandria, I am deeply committed to contributing to the region’s development through sustainable and innovative projects. My expertise in navigating the unique challenges of the Alexandria market—ranging from regulatory compliance to cultural nuances—ensures that every project aligns with local needs and global standards. I am also an active member of the Egyptian Project Management Association (EPMA), where I regularly participate in workshops and networking events to stay updated on industry trends.</w:t>
      </w:r>
    </w:p>
    <w:bookmarkEnd w:id="26"/>
    <w:bookmarkStart w:id="27" w:name="language-proficiency"/>
    <w:p>
      <w:pPr>
        <w:pStyle w:val="Heading2"/>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Professional Fluency (IELTS 7.5)</w:t>
      </w:r>
    </w:p>
    <w:p>
      <w:pPr>
        <w:numPr>
          <w:ilvl w:val="0"/>
          <w:numId w:val="1006"/>
        </w:numPr>
        <w:pStyle w:val="Compact"/>
      </w:pPr>
      <w:r>
        <w:t xml:space="preserve">French – Intermediate (B1 Level)</w:t>
      </w:r>
    </w:p>
    <w:bookmarkEnd w:id="27"/>
    <w:bookmarkStart w:id="28" w:name="contact-information"/>
    <w:p>
      <w:pPr>
        <w:pStyle w:val="Heading2"/>
      </w:pPr>
      <w:r>
        <w:t xml:space="preserve">Contact Information</w:t>
      </w:r>
    </w:p>
    <w:p>
      <w:pPr>
        <w:pStyle w:val="FirstParagraph"/>
      </w:pPr>
      <w:r>
        <w:t xml:space="preserve">Email: ahmed.elsayed@example.com | Phone: +20 123 456 7890 | LinkedIn: linkedin.com/in/ahmedelsayed</w:t>
      </w:r>
    </w:p>
    <w:p>
      <w:r>
        <w:pict>
          <v:rect style="width:0;height:1.5pt" o:hralign="center" o:hrstd="t" o:hr="t"/>
        </w:pict>
      </w:r>
    </w:p>
    <w:p>
      <w:pPr>
        <w:pStyle w:val="FirstParagraph"/>
      </w:pPr>
      <w:r>
        <w:t xml:space="preserve">© 2023 Ahmed Mohamed El-Sayed.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(Egypt Alexandria)</dc:title>
  <dc:creator/>
  <dc:language>en</dc:language>
  <cp:keywords/>
  <dcterms:created xsi:type="dcterms:W3CDTF">2026-07-20T23:53:03Z</dcterms:created>
  <dcterms:modified xsi:type="dcterms:W3CDTF">2026-07-20T23:53:03Z</dcterms:modified>
</cp:coreProperties>
</file>

<file path=docProps/custom.xml><?xml version="1.0" encoding="utf-8"?>
<Properties xmlns="http://schemas.openxmlformats.org/officeDocument/2006/custom-properties" xmlns:vt="http://schemas.openxmlformats.org/officeDocument/2006/docPropsVTypes"/>
</file>