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Germany</w:t>
      </w:r>
      <w:r>
        <w:t xml:space="preserve"> </w:t>
      </w:r>
      <w:r>
        <w:t xml:space="preserve">Munich</w:t>
      </w:r>
    </w:p>
    <w:bookmarkStart w:id="36" w:name="john-doe"/>
    <w:p>
      <w:pPr>
        <w:pStyle w:val="Heading1"/>
      </w:pPr>
      <w:r>
        <w:t xml:space="preserve">John Doe</w:t>
      </w:r>
    </w:p>
    <w:p>
      <w:pPr>
        <w:pStyle w:val="FirstParagraph"/>
      </w:pPr>
      <w:r>
        <w:rPr>
          <w:bCs/>
          <w:b/>
        </w:rPr>
        <w:t xml:space="preserve">Project Manager | Germany Munich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+49 89 123 4567 | Location: Munich, Germany</w:t>
      </w:r>
    </w:p>
    <w:bookmarkEnd w:id="20"/>
    <w:bookmarkStart w:id="21" w:name="professional-summary"/>
    <w:p>
      <w:pPr>
        <w:pStyle w:val="Heading2"/>
      </w:pPr>
      <w:r>
        <w:t xml:space="preserve">Professional Summary</w:t>
      </w:r>
    </w:p>
    <w:p>
      <w:pPr>
        <w:pStyle w:val="FirstParagraph"/>
      </w:pPr>
      <w:r>
        <w:t xml:space="preserve">Result-driven Project Manager with over 8 years of experience in managing complex projects across diverse industries, including IT, engineering, and renewable energy. Proven expertise in leading cross-functional teams in Germany Munich to deliver high-quality results on time and within budget. Adept at aligning project goals with organizational strategies while adhering to German standards for efficiency and precision. Passionate about fostering collaboration between stakeholders, clients, and internal teams to ensure seamless execution of projects.</w:t>
      </w:r>
    </w:p>
    <w:bookmarkEnd w:id="21"/>
    <w:bookmarkStart w:id="25" w:name="work-experience"/>
    <w:p>
      <w:pPr>
        <w:pStyle w:val="Heading2"/>
      </w:pPr>
      <w:r>
        <w:t xml:space="preserve">Work Experience</w:t>
      </w:r>
    </w:p>
    <w:bookmarkStart w:id="22" w:name="senior-project-manager"/>
    <w:p>
      <w:pPr>
        <w:pStyle w:val="Heading3"/>
      </w:pPr>
      <w:r>
        <w:t xml:space="preserve">Senior Project Manager</w:t>
      </w:r>
    </w:p>
    <w:p>
      <w:pPr>
        <w:pStyle w:val="FirstParagraph"/>
      </w:pPr>
      <w:r>
        <w:rPr>
          <w:bCs/>
          <w:b/>
        </w:rPr>
        <w:t xml:space="preserve">Siemens Mobility GmbH, Munich, Germany</w:t>
      </w:r>
      <w:r>
        <w:t xml:space="preserve"> </w:t>
      </w:r>
      <w:r>
        <w:t xml:space="preserve">| Jan 2019 – Present</w:t>
      </w:r>
    </w:p>
    <w:p>
      <w:pPr>
        <w:numPr>
          <w:ilvl w:val="0"/>
          <w:numId w:val="1001"/>
        </w:numPr>
        <w:pStyle w:val="Compact"/>
      </w:pPr>
      <w:r>
        <w:t xml:space="preserve">Lead the development and implementation of smart mobility solutions for public transport systems in Germany Munich, coordinating with engineers, suppliers, and local authorities.</w:t>
      </w:r>
    </w:p>
    <w:p>
      <w:pPr>
        <w:numPr>
          <w:ilvl w:val="0"/>
          <w:numId w:val="1001"/>
        </w:numPr>
        <w:pStyle w:val="Compact"/>
      </w:pPr>
      <w:r>
        <w:t xml:space="preserve">Managed a portfolio of 15+ projects with budgets exceeding €5 million annually, ensuring adherence to strict German project management standards (e.g., DIN EN ISO 21500).</w:t>
      </w:r>
    </w:p>
    <w:p>
      <w:pPr>
        <w:numPr>
          <w:ilvl w:val="0"/>
          <w:numId w:val="1001"/>
        </w:numPr>
        <w:pStyle w:val="Compact"/>
      </w:pPr>
      <w:r>
        <w:t xml:space="preserve">Implemented agile methodologies to improve team productivity by 30%, reducing delivery cycles by 20% in key initiatives.</w:t>
      </w:r>
    </w:p>
    <w:p>
      <w:pPr>
        <w:numPr>
          <w:ilvl w:val="0"/>
          <w:numId w:val="1001"/>
        </w:numPr>
        <w:pStyle w:val="Compact"/>
      </w:pPr>
      <w:r>
        <w:t xml:space="preserve">Collaborated with international stakeholders to align projects with EU sustainability goals, contributing to the company’s net-zero targets.</w:t>
      </w:r>
    </w:p>
    <w:bookmarkEnd w:id="22"/>
    <w:bookmarkStart w:id="23" w:name="project-manager"/>
    <w:p>
      <w:pPr>
        <w:pStyle w:val="Heading3"/>
      </w:pPr>
      <w:r>
        <w:t xml:space="preserve">Project Manager</w:t>
      </w:r>
    </w:p>
    <w:p>
      <w:pPr>
        <w:pStyle w:val="FirstParagraph"/>
      </w:pPr>
      <w:r>
        <w:rPr>
          <w:bCs/>
          <w:b/>
        </w:rPr>
        <w:t xml:space="preserve">Bosch Group, Munich, Germany</w:t>
      </w:r>
      <w:r>
        <w:t xml:space="preserve"> </w:t>
      </w:r>
      <w:r>
        <w:t xml:space="preserve">| May 2015 – Dec 2018</w:t>
      </w:r>
    </w:p>
    <w:p>
      <w:pPr>
        <w:numPr>
          <w:ilvl w:val="0"/>
          <w:numId w:val="1002"/>
        </w:numPr>
        <w:pStyle w:val="Compact"/>
      </w:pPr>
      <w:r>
        <w:t xml:space="preserve">Directed the rollout of IoT-enabled manufacturing solutions for automotive clients in Germany Munich, ensuring compliance with industry regulations and quality benchmarks.</w:t>
      </w:r>
    </w:p>
    <w:p>
      <w:pPr>
        <w:numPr>
          <w:ilvl w:val="0"/>
          <w:numId w:val="1002"/>
        </w:numPr>
        <w:pStyle w:val="Compact"/>
      </w:pPr>
      <w:r>
        <w:t xml:space="preserve">Successfully delivered 25+ projects on time, achieving a 98% client satisfaction rate through proactive risk management and stakeholder communication.</w:t>
      </w:r>
    </w:p>
    <w:p>
      <w:pPr>
        <w:numPr>
          <w:ilvl w:val="0"/>
          <w:numId w:val="1002"/>
        </w:numPr>
        <w:pStyle w:val="Compact"/>
      </w:pPr>
      <w:r>
        <w:t xml:space="preserve">Developed and maintained project documentation in accordance with German legal requirements, ensuring transparency and accountability.</w:t>
      </w:r>
    </w:p>
    <w:p>
      <w:pPr>
        <w:numPr>
          <w:ilvl w:val="0"/>
          <w:numId w:val="1002"/>
        </w:numPr>
        <w:pStyle w:val="Compact"/>
      </w:pPr>
      <w:r>
        <w:t xml:space="preserve">Trained junior managers in PM tools (e.g., MS Project, Jira) and best practices tailored to Germany’s engineering-focused projects.</w:t>
      </w:r>
    </w:p>
    <w:bookmarkEnd w:id="23"/>
    <w:bookmarkStart w:id="24" w:name="junior-project-manager"/>
    <w:p>
      <w:pPr>
        <w:pStyle w:val="Heading3"/>
      </w:pPr>
      <w:r>
        <w:t xml:space="preserve">Junior Project Manager</w:t>
      </w:r>
    </w:p>
    <w:p>
      <w:pPr>
        <w:pStyle w:val="FirstParagraph"/>
      </w:pPr>
      <w:r>
        <w:rPr>
          <w:bCs/>
          <w:b/>
        </w:rPr>
        <w:t xml:space="preserve">SAP SE, Munich, Germany</w:t>
      </w:r>
      <w:r>
        <w:t xml:space="preserve"> </w:t>
      </w:r>
      <w:r>
        <w:t xml:space="preserve">| Jun 2013 – Apr 2015</w:t>
      </w:r>
    </w:p>
    <w:p>
      <w:pPr>
        <w:numPr>
          <w:ilvl w:val="0"/>
          <w:numId w:val="1003"/>
        </w:numPr>
        <w:pStyle w:val="Compact"/>
      </w:pPr>
      <w:r>
        <w:t xml:space="preserve">Supported the deployment of enterprise resource planning (ERP) systems for mid-sized businesses in Germany Munich, focusing on user adoption and system integration.</w:t>
      </w:r>
    </w:p>
    <w:p>
      <w:pPr>
        <w:numPr>
          <w:ilvl w:val="0"/>
          <w:numId w:val="1003"/>
        </w:numPr>
        <w:pStyle w:val="Compact"/>
      </w:pPr>
      <w:r>
        <w:t xml:space="preserve">Collaborated with technical teams to resolve implementation roadblocks, ensuring alignment with client needs and project timelines.</w:t>
      </w:r>
    </w:p>
    <w:p>
      <w:pPr>
        <w:numPr>
          <w:ilvl w:val="0"/>
          <w:numId w:val="1003"/>
        </w:numPr>
        <w:pStyle w:val="Compact"/>
      </w:pPr>
      <w:r>
        <w:t xml:space="preserve">Contributed to process improvements that reduced project delivery times by 15% in the first year of employment.</w:t>
      </w:r>
    </w:p>
    <w:bookmarkEnd w:id="24"/>
    <w:bookmarkEnd w:id="25"/>
    <w:bookmarkStart w:id="28" w:name="education"/>
    <w:p>
      <w:pPr>
        <w:pStyle w:val="Heading2"/>
      </w:pPr>
      <w:r>
        <w:t xml:space="preserve">Education</w:t>
      </w:r>
    </w:p>
    <w:bookmarkStart w:id="26" w:name="msc-in-project-management"/>
    <w:p>
      <w:pPr>
        <w:pStyle w:val="Heading3"/>
      </w:pPr>
      <w:r>
        <w:t xml:space="preserve">MSc in Project Management</w:t>
      </w:r>
    </w:p>
    <w:p>
      <w:pPr>
        <w:pStyle w:val="FirstParagraph"/>
      </w:pPr>
      <w:r>
        <w:rPr>
          <w:bCs/>
          <w:b/>
        </w:rPr>
        <w:t xml:space="preserve">Technical University of Munich (TUM), Germany</w:t>
      </w:r>
      <w:r>
        <w:t xml:space="preserve"> </w:t>
      </w:r>
      <w:r>
        <w:t xml:space="preserve">| Graduated 2013</w:t>
      </w:r>
    </w:p>
    <w:p>
      <w:pPr>
        <w:numPr>
          <w:ilvl w:val="0"/>
          <w:numId w:val="1004"/>
        </w:numPr>
        <w:pStyle w:val="Compact"/>
      </w:pPr>
      <w:r>
        <w:t xml:space="preserve">Courses focused on project lifecycle management, risk analysis, and cross-cultural team leadership.</w:t>
      </w:r>
    </w:p>
    <w:p>
      <w:pPr>
        <w:numPr>
          <w:ilvl w:val="0"/>
          <w:numId w:val="1004"/>
        </w:numPr>
        <w:pStyle w:val="Compact"/>
      </w:pPr>
      <w:r>
        <w:t xml:space="preserve">Thesis: "Optimizing Project Delivery in German Engineering Firms Using Agile Frameworks."</w:t>
      </w:r>
    </w:p>
    <w:bookmarkEnd w:id="26"/>
    <w:bookmarkStart w:id="27" w:name="bsc-in-industrial-engineering"/>
    <w:p>
      <w:pPr>
        <w:pStyle w:val="Heading3"/>
      </w:pPr>
      <w:r>
        <w:t xml:space="preserve">BSc in Industrial Engineering</w:t>
      </w:r>
    </w:p>
    <w:p>
      <w:pPr>
        <w:pStyle w:val="FirstParagraph"/>
      </w:pPr>
      <w:r>
        <w:rPr>
          <w:bCs/>
          <w:b/>
        </w:rPr>
        <w:t xml:space="preserve">University of Stuttgart, Germany</w:t>
      </w:r>
      <w:r>
        <w:t xml:space="preserve"> </w:t>
      </w:r>
      <w:r>
        <w:t xml:space="preserve">| Graduated 2010</w:t>
      </w:r>
    </w:p>
    <w:bookmarkEnd w:id="27"/>
    <w:bookmarkEnd w:id="28"/>
    <w:bookmarkStart w:id="29" w:name="skills"/>
    <w:p>
      <w:pPr>
        <w:pStyle w:val="Heading2"/>
      </w:pPr>
      <w:r>
        <w:t xml:space="preserve">Skills</w:t>
      </w:r>
    </w:p>
    <w:p>
      <w:pPr>
        <w:numPr>
          <w:ilvl w:val="0"/>
          <w:numId w:val="1005"/>
        </w:numPr>
        <w:pStyle w:val="Compact"/>
      </w:pPr>
      <w:r>
        <w:rPr>
          <w:bCs/>
          <w:b/>
        </w:rPr>
        <w:t xml:space="preserve">Project Management Tools:</w:t>
      </w:r>
      <w:r>
        <w:t xml:space="preserve"> </w:t>
      </w:r>
      <w:r>
        <w:t xml:space="preserve">MS Project, Jira, Trello, Asana</w:t>
      </w:r>
    </w:p>
    <w:p>
      <w:pPr>
        <w:numPr>
          <w:ilvl w:val="0"/>
          <w:numId w:val="1005"/>
        </w:numPr>
        <w:pStyle w:val="Compact"/>
      </w:pPr>
      <w:r>
        <w:rPr>
          <w:bCs/>
          <w:b/>
        </w:rPr>
        <w:t xml:space="preserve">Methodologies:</w:t>
      </w:r>
      <w:r>
        <w:t xml:space="preserve"> </w:t>
      </w:r>
      <w:r>
        <w:t xml:space="preserve">Agile (Scrum), Waterfall, Lean Six Sigma</w:t>
      </w:r>
    </w:p>
    <w:p>
      <w:pPr>
        <w:numPr>
          <w:ilvl w:val="0"/>
          <w:numId w:val="1005"/>
        </w:numPr>
        <w:pStyle w:val="Compact"/>
      </w:pPr>
      <w:r>
        <w:rPr>
          <w:bCs/>
          <w:b/>
        </w:rPr>
        <w:t xml:space="preserve">Languages:</w:t>
      </w:r>
      <w:r>
        <w:t xml:space="preserve"> </w:t>
      </w:r>
      <w:r>
        <w:t xml:space="preserve">German (Fluent), English (Professional)</w:t>
      </w:r>
    </w:p>
    <w:p>
      <w:pPr>
        <w:numPr>
          <w:ilvl w:val="0"/>
          <w:numId w:val="1005"/>
        </w:numPr>
        <w:pStyle w:val="Compact"/>
      </w:pPr>
      <w:r>
        <w:rPr>
          <w:bCs/>
          <w:b/>
        </w:rPr>
        <w:t xml:space="preserve">Industries:</w:t>
      </w:r>
      <w:r>
        <w:t xml:space="preserve"> </w:t>
      </w:r>
      <w:r>
        <w:t xml:space="preserve">IT, Engineering, Renewable Energy, Automotive</w:t>
      </w:r>
    </w:p>
    <w:p>
      <w:pPr>
        <w:numPr>
          <w:ilvl w:val="0"/>
          <w:numId w:val="1005"/>
        </w:numPr>
        <w:pStyle w:val="Compact"/>
      </w:pPr>
      <w:r>
        <w:rPr>
          <w:bCs/>
          <w:b/>
        </w:rPr>
        <w:t xml:space="preserve">Certifications:</w:t>
      </w:r>
      <w:r>
        <w:t xml:space="preserve"> </w:t>
      </w:r>
      <w:r>
        <w:t xml:space="preserve">PMP (Project Management Professional), Scrum Master</w:t>
      </w:r>
    </w:p>
    <w:bookmarkEnd w:id="29"/>
    <w:bookmarkStart w:id="33" w:name="notable-projects-in-germany-munich"/>
    <w:p>
      <w:pPr>
        <w:pStyle w:val="Heading2"/>
      </w:pPr>
      <w:r>
        <w:t xml:space="preserve">Notable Projects in Germany Munich</w:t>
      </w:r>
    </w:p>
    <w:bookmarkStart w:id="30" w:name="Xa735257bc0ceaa59a1b2583b5f7269d15622ffa"/>
    <w:p>
      <w:pPr>
        <w:pStyle w:val="Heading3"/>
      </w:pPr>
      <w:r>
        <w:t xml:space="preserve">Munich Smart Mobility Network (2021–Present)</w:t>
      </w:r>
    </w:p>
    <w:p>
      <w:pPr>
        <w:pStyle w:val="FirstParagraph"/>
      </w:pPr>
      <w:r>
        <w:t xml:space="preserve">Managed the integration of electric vehicle charging stations and real-time traffic monitoring systems across Munich. Coordinated with local government agencies to ensure compliance with German environmental regulations.</w:t>
      </w:r>
    </w:p>
    <w:bookmarkEnd w:id="30"/>
    <w:bookmarkStart w:id="31" w:name="X75914805c1dc0ec922ac3c6ab63c5a605a35f8e"/>
    <w:p>
      <w:pPr>
        <w:pStyle w:val="Heading3"/>
      </w:pPr>
      <w:r>
        <w:t xml:space="preserve">Renewable Energy Expansion for BMW Plant (2018–2020)</w:t>
      </w:r>
    </w:p>
    <w:p>
      <w:pPr>
        <w:pStyle w:val="FirstParagraph"/>
      </w:pPr>
      <w:r>
        <w:t xml:space="preserve">Led a team of 40+ engineers to design and install solar panels and wind turbines at BMW’s Munich facility, reducing the plant’s carbon footprint by 40%.</w:t>
      </w:r>
    </w:p>
    <w:bookmarkEnd w:id="31"/>
    <w:bookmarkStart w:id="32" w:name="X95ddc616965166f1b867ef57c80c5d9da94f214"/>
    <w:p>
      <w:pPr>
        <w:pStyle w:val="Heading3"/>
      </w:pPr>
      <w:r>
        <w:t xml:space="preserve">Digital Transformation in SAP ERP Systems (2015–2017)</w:t>
      </w:r>
    </w:p>
    <w:p>
      <w:pPr>
        <w:pStyle w:val="FirstParagraph"/>
      </w:pPr>
      <w:r>
        <w:t xml:space="preserve">Directed the migration of 50+ client databases to SAP S/4HANA, ensuring minimal downtime and maximum data integrity.</w:t>
      </w:r>
    </w:p>
    <w:bookmarkEnd w:id="32"/>
    <w:bookmarkEnd w:id="33"/>
    <w:bookmarkStart w:id="34" w:name="professional-affiliations"/>
    <w:p>
      <w:pPr>
        <w:pStyle w:val="Heading2"/>
      </w:pPr>
      <w:r>
        <w:t xml:space="preserve">Professional Affiliations</w:t>
      </w:r>
    </w:p>
    <w:p>
      <w:pPr>
        <w:numPr>
          <w:ilvl w:val="0"/>
          <w:numId w:val="1006"/>
        </w:numPr>
        <w:pStyle w:val="Compact"/>
      </w:pPr>
      <w:r>
        <w:t xml:space="preserve">Member, Project Management Institute (PMI) – Munich Chapter</w:t>
      </w:r>
    </w:p>
    <w:p>
      <w:pPr>
        <w:numPr>
          <w:ilvl w:val="0"/>
          <w:numId w:val="1006"/>
        </w:numPr>
        <w:pStyle w:val="Compact"/>
      </w:pPr>
      <w:r>
        <w:t xml:space="preserve">Member, German Association for Project Management (GPM)</w:t>
      </w:r>
    </w:p>
    <w:p>
      <w:pPr>
        <w:numPr>
          <w:ilvl w:val="0"/>
          <w:numId w:val="1006"/>
        </w:numPr>
        <w:pStyle w:val="Compact"/>
      </w:pPr>
      <w:r>
        <w:t xml:space="preserve">Volunteer, Munich Tech Summit – Panelist on Agile Leadership in Engineering Projects</w:t>
      </w:r>
    </w:p>
    <w:bookmarkEnd w:id="34"/>
    <w:bookmarkStart w:id="35" w:name="references"/>
    <w:p>
      <w:pPr>
        <w:pStyle w:val="Heading2"/>
      </w:pPr>
      <w:r>
        <w:t xml:space="preserve">References</w:t>
      </w:r>
    </w:p>
    <w:p>
      <w:pPr>
        <w:pStyle w:val="FirstParagraph"/>
      </w:pPr>
      <w:r>
        <w:t xml:space="preserve">Available upon request. Contact me at john.doe@example.com or +49 89 123 4567.</w:t>
      </w:r>
    </w:p>
    <w:bookmarkEnd w:id="35"/>
    <w:p>
      <w:pPr>
        <w:pStyle w:val="BodyText"/>
      </w:pPr>
      <w:r>
        <w:t xml:space="preserve">© 2023 John Doe | Project Manager Resume for Germany Munich</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Germany Munich</dc:title>
  <dc:creator/>
  <dc:language>en</dc:language>
  <cp:keywords/>
  <dcterms:created xsi:type="dcterms:W3CDTF">2026-04-29T12:33:55Z</dcterms:created>
  <dcterms:modified xsi:type="dcterms:W3CDTF">2026-04-29T12:33:55Z</dcterms:modified>
</cp:coreProperties>
</file>

<file path=docProps/custom.xml><?xml version="1.0" encoding="utf-8"?>
<Properties xmlns="http://schemas.openxmlformats.org/officeDocument/2006/custom-properties" xmlns:vt="http://schemas.openxmlformats.org/officeDocument/2006/docPropsVTypes"/>
</file>