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(Ghana</w:t>
      </w:r>
      <w:r>
        <w:t xml:space="preserve"> </w:t>
      </w:r>
      <w:r>
        <w:t xml:space="preserve">Accra)</w:t>
      </w:r>
    </w:p>
    <w:bookmarkStart w:id="33" w:name="project-manager-resume"/>
    <w:p>
      <w:pPr>
        <w:pStyle w:val="Heading1"/>
      </w:pPr>
      <w:r>
        <w:t xml:space="preserve">Project Manager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and experienced Project Manager with over a decade of expertise in delivering complex projects across diverse sectors. Specializing in the Ghanaian market, I have successfully led initiatives in infrastructure development, technology implementation, and community-based programs in Accra. My career is anchored in aligning project objectives with local needs while adhering to international best practices. With a proven track record of managing budgets exceeding $500K and coordinating cross-functional teams of up to 50 members, I am committed to driving sustainable outcomes for stakeholders in Ghana Accra and beyond.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AfricaTech Solutions Ltd., Accra, Ghana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$3M infrastructure project to expand solar energy access in rural communities near Accra, achieving 100% on-time delivery and a 20% reduction in operational costs for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and NGOs to ensure compliance with Ghanaian regulations while integrating innovative project management methodologies such as Agile and Scrum.</w:t>
      </w:r>
    </w:p>
    <w:p>
      <w:pPr>
        <w:numPr>
          <w:ilvl w:val="0"/>
          <w:numId w:val="1001"/>
        </w:numPr>
        <w:pStyle w:val="Compact"/>
      </w:pPr>
      <w:r>
        <w:t xml:space="preserve">Directed a team of 30+ professionals, fostering a culture of accountability and continuous improvement that increased client satisfaction scores by 25% over two years.</w:t>
      </w:r>
    </w:p>
    <w:p>
      <w:pPr>
        <w:numPr>
          <w:ilvl w:val="0"/>
          <w:numId w:val="1001"/>
        </w:numPr>
        <w:pStyle w:val="Compact"/>
      </w:pPr>
      <w:r>
        <w:t xml:space="preserve">Developed partnerships with Accra-based suppliers to reduce material costs by 15%, contributing to project profitability and supporting the local economy.</w:t>
      </w:r>
    </w:p>
    <w:bookmarkEnd w:id="22"/>
    <w:bookmarkStart w:id="23" w:name="project-coordinator"/>
    <w:p>
      <w:pPr>
        <w:pStyle w:val="Heading3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Ghana Development Partners, Accra, Ghana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Coordinated a $2M urban mobility initiative in Accra, focusing on public transportation upgrades and traffic management systems. The project was recognized by the Ghanaian Ministry of Transport for its impact on reducing congestion.</w:t>
      </w:r>
    </w:p>
    <w:p>
      <w:pPr>
        <w:numPr>
          <w:ilvl w:val="0"/>
          <w:numId w:val="1002"/>
        </w:numPr>
        <w:pStyle w:val="Compact"/>
      </w:pPr>
      <w:r>
        <w:t xml:space="preserve">Ensured seamless communication between international donors, local contractors, and community stakeholders to align project goals with national development priorities.</w:t>
      </w:r>
    </w:p>
    <w:p>
      <w:pPr>
        <w:numPr>
          <w:ilvl w:val="0"/>
          <w:numId w:val="1002"/>
        </w:numPr>
        <w:pStyle w:val="Compact"/>
      </w:pPr>
      <w:r>
        <w:t xml:space="preserve">Utilized Gantt charts and risk assessment frameworks to monitor progress, identifying potential delays early and implementing corrective actions that saved $200K in costs.</w:t>
      </w:r>
    </w:p>
    <w:p>
      <w:pPr>
        <w:numPr>
          <w:ilvl w:val="0"/>
          <w:numId w:val="1002"/>
        </w:numPr>
        <w:pStyle w:val="Compact"/>
      </w:pPr>
      <w:r>
        <w:t xml:space="preserve">Provided training to 50+ local project managers on Ghana-specific project management standards, enhancing the capacity of the regional workforce.</w:t>
      </w:r>
    </w:p>
    <w:bookmarkEnd w:id="23"/>
    <w:bookmarkStart w:id="24" w:name="junior-project-manager"/>
    <w:p>
      <w:pPr>
        <w:pStyle w:val="Heading3"/>
      </w:pPr>
      <w:r>
        <w:t xml:space="preserve">Junior Project Manager</w:t>
      </w:r>
    </w:p>
    <w:p>
      <w:pPr>
        <w:pStyle w:val="FirstParagraph"/>
      </w:pPr>
      <w:r>
        <w:rPr>
          <w:bCs/>
          <w:b/>
        </w:rPr>
        <w:t xml:space="preserve">UrbanLink Construction, Accra, Ghana</w:t>
      </w:r>
      <w:r>
        <w:br/>
      </w:r>
      <w:r>
        <w:t xml:space="preserve">March 2011 – May 2014</w:t>
      </w:r>
    </w:p>
    <w:p>
      <w:pPr>
        <w:numPr>
          <w:ilvl w:val="0"/>
          <w:numId w:val="1003"/>
        </w:numPr>
        <w:pStyle w:val="Compact"/>
      </w:pPr>
      <w:r>
        <w:t xml:space="preserve">Supported the execution of a $1.5M residential housing project in Tema, Accra, ensuring compliance with safety standards and quality benchmarks.</w:t>
      </w:r>
    </w:p>
    <w:p>
      <w:pPr>
        <w:numPr>
          <w:ilvl w:val="0"/>
          <w:numId w:val="1003"/>
        </w:numPr>
        <w:pStyle w:val="Compact"/>
      </w:pPr>
      <w:r>
        <w:t xml:space="preserve">Collaborated with architects, engineers, and local authorities to streamline permitting processes, reducing project timelines by 30%.</w:t>
      </w:r>
    </w:p>
    <w:p>
      <w:pPr>
        <w:numPr>
          <w:ilvl w:val="0"/>
          <w:numId w:val="1003"/>
        </w:numPr>
        <w:pStyle w:val="Compact"/>
      </w:pPr>
      <w:r>
        <w:t xml:space="preserve">Managed stakeholder expectations through regular reporting and workshops tailored to the needs of Ghanaian clients and partners.</w:t>
      </w:r>
    </w:p>
    <w:p>
      <w:pPr>
        <w:numPr>
          <w:ilvl w:val="0"/>
          <w:numId w:val="1003"/>
        </w:numPr>
        <w:pStyle w:val="Compact"/>
      </w:pPr>
      <w:r>
        <w:t xml:space="preserve">Contributed to a 10% increase in client retention rates by maintaining transparency and delivering value-driven solutions in Accra’s competitive construction market.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MSc in Project Management</w:t>
      </w:r>
      <w:r>
        <w:br/>
      </w:r>
      <w:r>
        <w:t xml:space="preserve">University of Ghana, Legon, Ghana</w:t>
      </w:r>
      <w:r>
        <w:br/>
      </w:r>
      <w:r>
        <w:t xml:space="preserve">2010 – 2011</w:t>
      </w:r>
    </w:p>
    <w:p>
      <w:pPr>
        <w:pStyle w:val="BodyText"/>
      </w:pPr>
      <w:r>
        <w:rPr>
          <w:bCs/>
          <w:b/>
        </w:rPr>
        <w:t xml:space="preserve">BSc in Civil Engineering</w:t>
      </w:r>
      <w:r>
        <w:br/>
      </w:r>
      <w:r>
        <w:t xml:space="preserve">Kwame Nkrumah University of Science and Technology, Kumasi, Ghana</w:t>
      </w:r>
      <w:r>
        <w:br/>
      </w:r>
      <w:r>
        <w:t xml:space="preserve">2006 – 2010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Project Planning &amp; Execution (PMP-certified)</w:t>
      </w:r>
    </w:p>
    <w:p>
      <w:pPr>
        <w:numPr>
          <w:ilvl w:val="0"/>
          <w:numId w:val="1004"/>
        </w:numPr>
        <w:pStyle w:val="Compact"/>
      </w:pPr>
      <w:r>
        <w:t xml:space="preserve">Budget Management and Cost Control</w:t>
      </w:r>
    </w:p>
    <w:p>
      <w:pPr>
        <w:numPr>
          <w:ilvl w:val="0"/>
          <w:numId w:val="1004"/>
        </w:numPr>
        <w:pStyle w:val="Compact"/>
      </w:pPr>
      <w:r>
        <w:t xml:space="preserve">Risk Assessment and Mitigation Strategies</w:t>
      </w:r>
    </w:p>
    <w:p>
      <w:pPr>
        <w:numPr>
          <w:ilvl w:val="0"/>
          <w:numId w:val="1004"/>
        </w:numPr>
        <w:pStyle w:val="Compact"/>
      </w:pPr>
      <w:r>
        <w:t xml:space="preserve">Stakeholder Engagement in Ghanaian Contexts</w:t>
      </w:r>
    </w:p>
    <w:p>
      <w:pPr>
        <w:numPr>
          <w:ilvl w:val="0"/>
          <w:numId w:val="1004"/>
        </w:numPr>
        <w:pStyle w:val="Compact"/>
      </w:pPr>
      <w:r>
        <w:t xml:space="preserve">Agile/Scrum Methodologies</w:t>
      </w:r>
    </w:p>
    <w:p>
      <w:pPr>
        <w:numPr>
          <w:ilvl w:val="0"/>
          <w:numId w:val="1004"/>
        </w:numPr>
        <w:pStyle w:val="Compact"/>
      </w:pPr>
      <w:r>
        <w:t xml:space="preserve">Leadership and Team Development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 (English, Twi, Ga)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PMI, 2018</w:t>
      </w:r>
    </w:p>
    <w:p>
      <w:pPr>
        <w:numPr>
          <w:ilvl w:val="0"/>
          <w:numId w:val="1005"/>
        </w:numPr>
        <w:pStyle w:val="Compact"/>
      </w:pPr>
      <w:r>
        <w:t xml:space="preserve">PRINCE2 Practitioner – AXELOS, 2017</w:t>
      </w:r>
    </w:p>
    <w:p>
      <w:pPr>
        <w:numPr>
          <w:ilvl w:val="0"/>
          <w:numId w:val="1005"/>
        </w:numPr>
        <w:pStyle w:val="Compact"/>
      </w:pPr>
      <w:r>
        <w:t xml:space="preserve">Ghanaian Construction Management Certification – Ghana Institute of Project Managers, 2015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Twi:</w:t>
      </w:r>
      <w:r>
        <w:t xml:space="preserve"> </w:t>
      </w:r>
      <w:r>
        <w:t xml:space="preserve">Fluent</w:t>
      </w:r>
      <w:r>
        <w:br/>
      </w:r>
      <w:r>
        <w:rPr>
          <w:bCs/>
          <w:b/>
        </w:rPr>
        <w:t xml:space="preserve">Ga:</w:t>
      </w:r>
      <w:r>
        <w:t xml:space="preserve"> </w:t>
      </w:r>
      <w:r>
        <w:t xml:space="preserve">Intermediate</w:t>
      </w:r>
    </w:p>
    <w:bookmarkEnd w:id="29"/>
    <w:bookmarkStart w:id="30" w:name="achievements-recognitions"/>
    <w:p>
      <w:pPr>
        <w:pStyle w:val="Heading2"/>
      </w:pPr>
      <w:r>
        <w:t xml:space="preserve">Achievements &amp; Recognitions</w:t>
      </w:r>
    </w:p>
    <w:p>
      <w:pPr>
        <w:numPr>
          <w:ilvl w:val="0"/>
          <w:numId w:val="1006"/>
        </w:numPr>
        <w:pStyle w:val="Compact"/>
      </w:pPr>
      <w:r>
        <w:t xml:space="preserve">Awarded "Top Project Manager in Ghana" by the Ghanaian Business Journal (2021)</w:t>
      </w:r>
    </w:p>
    <w:p>
      <w:pPr>
        <w:numPr>
          <w:ilvl w:val="0"/>
          <w:numId w:val="1006"/>
        </w:numPr>
        <w:pStyle w:val="Compact"/>
      </w:pPr>
      <w:r>
        <w:t xml:space="preserve">Featured in the "Accra Innovation Awards" for pioneering a digital project tracking system adopted by 15+ local firms.</w:t>
      </w:r>
    </w:p>
    <w:p>
      <w:pPr>
        <w:numPr>
          <w:ilvl w:val="0"/>
          <w:numId w:val="1006"/>
        </w:numPr>
        <w:pStyle w:val="Compact"/>
      </w:pPr>
      <w:r>
        <w:t xml:space="preserve">Contributed to a UNESCO-funded project in Accra that improved access to clean water for over 50,000 residents.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Project Manager</w:t>
      </w:r>
      <w:r>
        <w:br/>
      </w:r>
      <w:r>
        <w:t xml:space="preserve">Ghana Youth Empowerment Initiative, Accra</w:t>
      </w:r>
      <w:r>
        <w:br/>
      </w:r>
      <w:r>
        <w:t xml:space="preserve">2019 – Present</w:t>
      </w:r>
    </w:p>
    <w:p>
      <w:pPr>
        <w:numPr>
          <w:ilvl w:val="0"/>
          <w:numId w:val="1007"/>
        </w:numPr>
        <w:pStyle w:val="Compact"/>
      </w:pPr>
      <w:r>
        <w:t xml:space="preserve">Organized and managed a skills development program for 200+ young entrepreneurs in Accra, focusing on project management and business planning.</w:t>
      </w:r>
    </w:p>
    <w:p>
      <w:pPr>
        <w:numPr>
          <w:ilvl w:val="0"/>
          <w:numId w:val="1007"/>
        </w:numPr>
        <w:pStyle w:val="Compact"/>
      </w:pPr>
      <w:r>
        <w:t xml:space="preserve">Partnered with local schools to integrate project management modules into career education curricula.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executives from AfricaTech Solutions Ltd., Ghana Development Partners, and UrbanLink Construction in Accra, Ghana.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Project Manager (Ghana Accra)</dc:title>
  <dc:creator/>
  <dc:language>en</dc:language>
  <cp:keywords/>
  <dcterms:created xsi:type="dcterms:W3CDTF">2025-12-11T13:37:01Z</dcterms:created>
  <dcterms:modified xsi:type="dcterms:W3CDTF">2025-12-11T13:37:01Z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