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33" w:name="john-doe"/>
    <w:p>
      <w:pPr>
        <w:pStyle w:val="Heading1"/>
      </w:pPr>
      <w:r>
        <w:t xml:space="preserve">John Doe</w:t>
      </w:r>
    </w:p>
    <w:p>
      <w:pPr>
        <w:pStyle w:val="FirstParagraph"/>
      </w:pPr>
      <w:r>
        <w:rPr>
          <w:bCs/>
          <w:b/>
        </w:rPr>
        <w:t xml:space="preserve">Project Manager | Nepal Kathmandu</w:t>
      </w:r>
    </w:p>
    <w:p>
      <w:pPr>
        <w:pStyle w:val="BodyText"/>
      </w:pPr>
      <w:r>
        <w:t xml:space="preserve">Email: john.doe@example.com | Phone: +977 9812345678 | Location: Kathmandu, Nepal</w:t>
      </w:r>
    </w:p>
    <w:bookmarkStart w:id="20" w:name="professional-summary"/>
    <w:p>
      <w:pPr>
        <w:pStyle w:val="Heading2"/>
      </w:pPr>
      <w:r>
        <w:t xml:space="preserve">Professional Summary</w:t>
      </w:r>
    </w:p>
    <w:p>
      <w:pPr>
        <w:pStyle w:val="FirstParagraph"/>
      </w:pPr>
      <w:r>
        <w:t xml:space="preserve">Results-driven and experienced Project Manager with over 8 years of expertise in leading complex projects across diverse sectors in Nepal Kathmandu. Adept at aligning strategic goals with operational execution, ensuring timely delivery, budget adherence, and stakeholder satisfaction. Proven track record in managing infrastructure development, IT solutions, and community-based initiatives tailored to the unique challenges of Nepal's dynamic business environment. Committed to delivering impactful outcomes that reflect a deep understanding of local requirements and global best practices.</w:t>
      </w:r>
    </w:p>
    <w:bookmarkEnd w:id="20"/>
    <w:bookmarkStart w:id="21"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Budgeting and Resource Allocation</w:t>
      </w:r>
    </w:p>
    <w:p>
      <w:pPr>
        <w:numPr>
          <w:ilvl w:val="0"/>
          <w:numId w:val="1001"/>
        </w:numPr>
        <w:pStyle w:val="Compact"/>
      </w:pPr>
      <w:r>
        <w:t xml:space="preserve">Cross-functional Team Leadership</w:t>
      </w:r>
    </w:p>
    <w:p>
      <w:pPr>
        <w:numPr>
          <w:ilvl w:val="0"/>
          <w:numId w:val="1001"/>
        </w:numPr>
        <w:pStyle w:val="Compact"/>
      </w:pPr>
      <w:r>
        <w:t xml:space="preserve">Agile and Waterfall Methodologies</w:t>
      </w:r>
    </w:p>
    <w:p>
      <w:pPr>
        <w:numPr>
          <w:ilvl w:val="0"/>
          <w:numId w:val="1001"/>
        </w:numPr>
        <w:pStyle w:val="Compact"/>
      </w:pPr>
      <w:r>
        <w:t xml:space="preserve">Local Regulatory Compliance (Nepal Kathmandu)</w:t>
      </w:r>
    </w:p>
    <w:p>
      <w:pPr>
        <w:numPr>
          <w:ilvl w:val="0"/>
          <w:numId w:val="1001"/>
        </w:numPr>
        <w:pStyle w:val="Compact"/>
      </w:pPr>
      <w:r>
        <w:t xml:space="preserve">Communication &amp; Negotiation</w:t>
      </w:r>
    </w:p>
    <w:bookmarkEnd w:id="21"/>
    <w:bookmarkStart w:id="25" w:name="professional-experience"/>
    <w:p>
      <w:pPr>
        <w:pStyle w:val="Heading2"/>
      </w:pPr>
      <w:r>
        <w:t xml:space="preserve">Professional Experience</w:t>
      </w:r>
    </w:p>
    <w:bookmarkStart w:id="22" w:name="X34f0a2799e3a62369e41d25812e32a0adeedcc2"/>
    <w:p>
      <w:pPr>
        <w:pStyle w:val="Heading3"/>
      </w:pPr>
      <w:r>
        <w:t xml:space="preserve">Kathmandu Infrastructure Solutions Pvt. Ltd. | Project Manager</w:t>
      </w:r>
    </w:p>
    <w:p>
      <w:pPr>
        <w:pStyle w:val="FirstParagraph"/>
      </w:pPr>
      <w:r>
        <w:rPr>
          <w:iCs/>
          <w:i/>
        </w:rPr>
        <w:t xml:space="preserve">Kathmandu, Nepal | January 2019 – Present</w:t>
      </w:r>
    </w:p>
    <w:p>
      <w:pPr>
        <w:numPr>
          <w:ilvl w:val="0"/>
          <w:numId w:val="1002"/>
        </w:numPr>
        <w:pStyle w:val="Compact"/>
      </w:pPr>
      <w:r>
        <w:t xml:space="preserve">Managed over 20+ infrastructure projects, including road construction and urban development, ensuring adherence to Nepal's government regulations and Kathmandu's spatial planning guidelines.</w:t>
      </w:r>
    </w:p>
    <w:p>
      <w:pPr>
        <w:numPr>
          <w:ilvl w:val="0"/>
          <w:numId w:val="1002"/>
        </w:numPr>
        <w:pStyle w:val="Compact"/>
      </w:pPr>
      <w:r>
        <w:t xml:space="preserve">Collaborated with local authorities, NGOs, and international donors to secure funding for community-driven projects in rural areas of Nepal Kathmandu.</w:t>
      </w:r>
    </w:p>
    <w:p>
      <w:pPr>
        <w:numPr>
          <w:ilvl w:val="0"/>
          <w:numId w:val="1002"/>
        </w:numPr>
        <w:pStyle w:val="Compact"/>
      </w:pPr>
      <w:r>
        <w:t xml:space="preserve">Implemented agile project management frameworks to reduce delivery timelines by 15% while maintaining quality standards across 10+ high-impact initiatives.</w:t>
      </w:r>
    </w:p>
    <w:p>
      <w:pPr>
        <w:numPr>
          <w:ilvl w:val="0"/>
          <w:numId w:val="1002"/>
        </w:numPr>
        <w:pStyle w:val="Compact"/>
      </w:pPr>
      <w:r>
        <w:t xml:space="preserve">Led cross-functional teams of 15–20 members, fostering collaboration between engineers, technicians, and local stakeholders in Kathmandu Valley.</w:t>
      </w:r>
    </w:p>
    <w:bookmarkEnd w:id="22"/>
    <w:bookmarkStart w:id="23" w:name="X1df7f20ad2ac1c644052ade502dae489b96357d"/>
    <w:p>
      <w:pPr>
        <w:pStyle w:val="Heading3"/>
      </w:pPr>
      <w:r>
        <w:t xml:space="preserve">Nepal Tech Innovations | Senior Project Coordinator</w:t>
      </w:r>
    </w:p>
    <w:p>
      <w:pPr>
        <w:pStyle w:val="FirstParagraph"/>
      </w:pPr>
      <w:r>
        <w:rPr>
          <w:iCs/>
          <w:i/>
        </w:rPr>
        <w:t xml:space="preserve">Kathmandu, Nepal | June 2016 – December 2018</w:t>
      </w:r>
    </w:p>
    <w:p>
      <w:pPr>
        <w:numPr>
          <w:ilvl w:val="0"/>
          <w:numId w:val="1003"/>
        </w:numPr>
        <w:pStyle w:val="Compact"/>
      </w:pPr>
      <w:r>
        <w:t xml:space="preserve">Directed the development of IT solutions for government agencies and private enterprises in Nepal Kathmandu, enhancing operational efficiency by 25%.</w:t>
      </w:r>
    </w:p>
    <w:p>
      <w:pPr>
        <w:numPr>
          <w:ilvl w:val="0"/>
          <w:numId w:val="1003"/>
        </w:numPr>
        <w:pStyle w:val="Compact"/>
      </w:pPr>
      <w:r>
        <w:t xml:space="preserve">Successfully delivered a cloud migration project for a leading Nepalese financial institution, reducing IT costs by 30% and improving system reliability.</w:t>
      </w:r>
    </w:p>
    <w:p>
      <w:pPr>
        <w:numPr>
          <w:ilvl w:val="0"/>
          <w:numId w:val="1003"/>
        </w:numPr>
        <w:pStyle w:val="Compact"/>
      </w:pPr>
      <w:r>
        <w:t xml:space="preserve">Conducted risk assessments and developed mitigation strategies for projects in disaster-prone regions of Nepal, ensuring business continuity during monsoon seasons.</w:t>
      </w:r>
    </w:p>
    <w:bookmarkEnd w:id="23"/>
    <w:bookmarkStart w:id="24" w:name="Xd232ca1fbb2e35d80c0256d650ded165969997b"/>
    <w:p>
      <w:pPr>
        <w:pStyle w:val="Heading3"/>
      </w:pPr>
      <w:r>
        <w:t xml:space="preserve">Global Development Partners | Project Officer</w:t>
      </w:r>
    </w:p>
    <w:p>
      <w:pPr>
        <w:pStyle w:val="FirstParagraph"/>
      </w:pPr>
      <w:r>
        <w:rPr>
          <w:iCs/>
          <w:i/>
        </w:rPr>
        <w:t xml:space="preserve">Kathmandu, Nepal | March 2014 – May 2016</w:t>
      </w:r>
    </w:p>
    <w:p>
      <w:pPr>
        <w:numPr>
          <w:ilvl w:val="0"/>
          <w:numId w:val="1004"/>
        </w:numPr>
        <w:pStyle w:val="Compact"/>
      </w:pPr>
      <w:r>
        <w:t xml:space="preserve">Managed a $2 million rural electrification project in the Kavre District, benefiting over 5,000 households and aligning with Nepal's Sustainable Development Goals.</w:t>
      </w:r>
    </w:p>
    <w:p>
      <w:pPr>
        <w:numPr>
          <w:ilvl w:val="0"/>
          <w:numId w:val="1004"/>
        </w:numPr>
        <w:pStyle w:val="Compact"/>
      </w:pPr>
      <w:r>
        <w:t xml:space="preserve">Facilitated training programs for local engineers and technicians in Kathmandu to build capacity for long-term infrastructure maintenance.</w:t>
      </w:r>
    </w:p>
    <w:p>
      <w:pPr>
        <w:numPr>
          <w:ilvl w:val="0"/>
          <w:numId w:val="1004"/>
        </w:numPr>
        <w:pStyle w:val="Compact"/>
      </w:pPr>
      <w:r>
        <w:t xml:space="preserve">Collaborated with international donors to secure grants for projects focused on education and healthcare in underserved communities of Nepal Kathmandu.</w:t>
      </w:r>
    </w:p>
    <w:bookmarkEnd w:id="24"/>
    <w:bookmarkEnd w:id="25"/>
    <w:bookmarkStart w:id="28" w:name="educational-background"/>
    <w:p>
      <w:pPr>
        <w:pStyle w:val="Heading2"/>
      </w:pPr>
      <w:r>
        <w:t xml:space="preserve">Educational Background</w:t>
      </w:r>
    </w:p>
    <w:bookmarkStart w:id="26" w:name="Xf882c7f2a77c1fc52a2c5636582b1b334959265"/>
    <w:p>
      <w:pPr>
        <w:pStyle w:val="Heading3"/>
      </w:pPr>
      <w:r>
        <w:t xml:space="preserve">MBA in Project Management | Tribhuvan University, Kathmandu, Nepal</w:t>
      </w:r>
    </w:p>
    <w:p>
      <w:pPr>
        <w:pStyle w:val="FirstParagraph"/>
      </w:pPr>
      <w:r>
        <w:rPr>
          <w:iCs/>
          <w:i/>
        </w:rPr>
        <w:t xml:space="preserve">Graduated: June 2013</w:t>
      </w:r>
    </w:p>
    <w:p>
      <w:pPr>
        <w:pStyle w:val="BodyText"/>
      </w:pPr>
      <w:r>
        <w:t xml:space="preserve">Relevant coursework: Strategic Management, Organizational Behavior, and Project Finance. Thesis on "Sustainable Infrastructure Development in Nepal Kathmandu."</w:t>
      </w:r>
    </w:p>
    <w:bookmarkEnd w:id="26"/>
    <w:bookmarkStart w:id="27" w:name="Xbf64c5bf06f517cb5c1bc6b24ce1c2bff470d66"/>
    <w:p>
      <w:pPr>
        <w:pStyle w:val="Heading3"/>
      </w:pPr>
      <w:r>
        <w:t xml:space="preserve">Bachelor of Engineering (Civil) | Institute of Engineering, Tribhuvan University</w:t>
      </w:r>
    </w:p>
    <w:p>
      <w:pPr>
        <w:pStyle w:val="FirstParagraph"/>
      </w:pPr>
      <w:r>
        <w:rPr>
          <w:iCs/>
          <w:i/>
        </w:rPr>
        <w:t xml:space="preserve">Graduated: May 2010</w:t>
      </w:r>
    </w:p>
    <w:bookmarkEnd w:id="27"/>
    <w:bookmarkEnd w:id="28"/>
    <w:bookmarkStart w:id="29" w:name="certifications"/>
    <w:p>
      <w:pPr>
        <w:pStyle w:val="Heading2"/>
      </w:pPr>
      <w:r>
        <w:t xml:space="preserve">Certifications</w:t>
      </w:r>
    </w:p>
    <w:p>
      <w:pPr>
        <w:numPr>
          <w:ilvl w:val="0"/>
          <w:numId w:val="1005"/>
        </w:numPr>
        <w:pStyle w:val="Compact"/>
      </w:pPr>
      <w:r>
        <w:t xml:space="preserve">PMP (Project Management Professional) Certification | Project Management Institute (PMI)</w:t>
      </w:r>
    </w:p>
    <w:p>
      <w:pPr>
        <w:numPr>
          <w:ilvl w:val="0"/>
          <w:numId w:val="1005"/>
        </w:numPr>
        <w:pStyle w:val="Compact"/>
      </w:pPr>
      <w:r>
        <w:t xml:space="preserve">Scrum Master Certification | Scrum Alliance</w:t>
      </w:r>
    </w:p>
    <w:p>
      <w:pPr>
        <w:numPr>
          <w:ilvl w:val="0"/>
          <w:numId w:val="1005"/>
        </w:numPr>
        <w:pStyle w:val="Compact"/>
      </w:pPr>
      <w:r>
        <w:t xml:space="preserve">LEED AP (Leadership in Energy and Environmental Design) | US Green Building Council</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bookmarkEnd w:id="30"/>
    <w:bookmarkStart w:id="31" w:name="projects-achievements-in-nepal-kathmandu"/>
    <w:p>
      <w:pPr>
        <w:pStyle w:val="Heading2"/>
      </w:pPr>
      <w:r>
        <w:t xml:space="preserve">Projects &amp; Achievements in Nepal Kathmandu</w:t>
      </w:r>
    </w:p>
    <w:p>
      <w:pPr>
        <w:pStyle w:val="FirstParagraph"/>
      </w:pPr>
      <w:r>
        <w:rPr>
          <w:bCs/>
          <w:b/>
        </w:rPr>
        <w:t xml:space="preserve">Kathmandu Valley Smart Mobility Project (2021):</w:t>
      </w:r>
      <w:r>
        <w:t xml:space="preserve"> </w:t>
      </w:r>
      <w:r>
        <w:t xml:space="preserve">Spearheaded the implementation of a smart traffic management system, reducing congestion by 35% in key areas of Kathmandu. Collaborated with local municipalities and tech startups to integrate IoT-based solutions.</w:t>
      </w:r>
    </w:p>
    <w:p>
      <w:pPr>
        <w:pStyle w:val="BodyText"/>
      </w:pPr>
      <w:r>
        <w:rPr>
          <w:bCs/>
          <w:b/>
        </w:rPr>
        <w:t xml:space="preserve">Nepal Earthquake Recovery Initiative (2017):</w:t>
      </w:r>
      <w:r>
        <w:t xml:space="preserve"> </w:t>
      </w:r>
      <w:r>
        <w:t xml:space="preserve">Led the reconstruction of 15 community centers in rural Nepal, ensuring compliance with seismic safety standards. Secured $500,000 in funding from international aid organizations.</w:t>
      </w:r>
    </w:p>
    <w:p>
      <w:pPr>
        <w:pStyle w:val="BodyText"/>
      </w:pPr>
      <w:r>
        <w:rPr>
          <w:bCs/>
          <w:b/>
        </w:rPr>
        <w:t xml:space="preserve">Kathmandu Water Supply Expansion (2019):</w:t>
      </w:r>
      <w:r>
        <w:t xml:space="preserve"> </w:t>
      </w:r>
      <w:r>
        <w:t xml:space="preserve">Managed a public-private partnership to expand clean water access to 20,000 residents. Achieved 15% cost savings through optimized procurement strategies.</w:t>
      </w:r>
    </w:p>
    <w:bookmarkEnd w:id="31"/>
    <w:bookmarkStart w:id="32" w:name="references"/>
    <w:p>
      <w:pPr>
        <w:pStyle w:val="Heading2"/>
      </w:pPr>
      <w:r>
        <w:t xml:space="preserve">References</w:t>
      </w:r>
    </w:p>
    <w:p>
      <w:pPr>
        <w:pStyle w:val="FirstParagraph"/>
      </w:pPr>
      <w:r>
        <w:t xml:space="preserve">Available upon request. Professional references include senior executives from Nepal Kathmandu-based organizations such as the Nepal Engineering Association and Kathmandu Metropolitan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Nepal Kathmandu</dc:title>
  <dc:creator/>
  <dc:language>en</dc:language>
  <cp:keywords/>
  <dcterms:created xsi:type="dcterms:W3CDTF">2026-07-20T08:21:20Z</dcterms:created>
  <dcterms:modified xsi:type="dcterms:W3CDTF">2026-07-20T08:21:20Z</dcterms:modified>
</cp:coreProperties>
</file>

<file path=docProps/custom.xml><?xml version="1.0" encoding="utf-8"?>
<Properties xmlns="http://schemas.openxmlformats.org/officeDocument/2006/custom-properties" xmlns:vt="http://schemas.openxmlformats.org/officeDocument/2006/docPropsVTypes"/>
</file>