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+64 21 123 4567 |</w:t>
      </w:r>
      <w:r>
        <w:t xml:space="preserve"> </w:t>
      </w:r>
      <w:r>
        <w:rPr>
          <w:bCs/>
          <w:b/>
        </w:rPr>
        <w:t xml:space="preserve">Location:</w:t>
      </w:r>
      <w:r>
        <w:t xml:space="preserve"> </w:t>
      </w:r>
      <w:r>
        <w:t xml:space="preserve">New Zealand Auckland</w:t>
      </w:r>
    </w:p>
    <w:bookmarkStart w:id="20" w:name="career-summary"/>
    <w:p>
      <w:pPr>
        <w:pStyle w:val="Heading2"/>
      </w:pPr>
      <w:r>
        <w:t xml:space="preserve">Career Summary</w:t>
      </w:r>
    </w:p>
    <w:p>
      <w:pPr>
        <w:pStyle w:val="FirstParagraph"/>
      </w:pPr>
      <w:r>
        <w:t xml:space="preserve">A highly motivated and results-driven Project Manager with over a decade of experience in leading cross-functional teams to deliver complex projects on time, within budget, and aligned with organizational goals. Specializing in managing large-scale infrastructure and technology initiatives across diverse industries such as construction, IT, and renewable energy. Adept at navigating the unique challenges of New Zealand Auckland’s dynamic business landscape while fostering collaboration among stakeholders. Committed to excellence in project execution and continuous improvement through innovative methodologies tailored for the region’s regulatory environment.</w:t>
      </w:r>
    </w:p>
    <w:bookmarkEnd w:id="20"/>
    <w:bookmarkStart w:id="21" w:name="key-skills"/>
    <w:p>
      <w:pPr>
        <w:pStyle w:val="Heading2"/>
      </w:pPr>
      <w:r>
        <w:t xml:space="preserve">Key Skills</w:t>
      </w:r>
    </w:p>
    <w:p>
      <w:pPr>
        <w:numPr>
          <w:ilvl w:val="0"/>
          <w:numId w:val="1001"/>
        </w:numPr>
        <w:pStyle w:val="Compact"/>
      </w:pPr>
      <w:r>
        <w:rPr>
          <w:bCs/>
          <w:b/>
        </w:rPr>
        <w:t xml:space="preserve">Project Management:</w:t>
      </w:r>
      <w:r>
        <w:t xml:space="preserve"> </w:t>
      </w:r>
      <w:r>
        <w:t xml:space="preserve">PMP-certified, with expertise in Agile, Scrum, and Waterfall frameworks. Skilled in planning, executing, and closing projects while ensuring alignment with strategic objectives.</w:t>
      </w:r>
    </w:p>
    <w:p>
      <w:pPr>
        <w:numPr>
          <w:ilvl w:val="0"/>
          <w:numId w:val="1001"/>
        </w:numPr>
        <w:pStyle w:val="Compact"/>
      </w:pPr>
      <w:r>
        <w:rPr>
          <w:bCs/>
          <w:b/>
        </w:rPr>
        <w:t xml:space="preserve">Stakeholder Engagement:</w:t>
      </w:r>
      <w:r>
        <w:t xml:space="preserve"> </w:t>
      </w:r>
      <w:r>
        <w:t xml:space="preserve">Proven ability to manage relationships with clients, contractors, and internal teams in New Zealand Auckland’s multicultural business environment.</w:t>
      </w:r>
    </w:p>
    <w:p>
      <w:pPr>
        <w:numPr>
          <w:ilvl w:val="0"/>
          <w:numId w:val="1001"/>
        </w:numPr>
        <w:pStyle w:val="Compact"/>
      </w:pPr>
      <w:r>
        <w:rPr>
          <w:bCs/>
          <w:b/>
        </w:rPr>
        <w:t xml:space="preserve">Risk Management:</w:t>
      </w:r>
      <w:r>
        <w:t xml:space="preserve"> </w:t>
      </w:r>
      <w:r>
        <w:t xml:space="preserve">Experienced in identifying, assessing, and mitigating risks to minimize project delays and cost overruns.</w:t>
      </w:r>
    </w:p>
    <w:p>
      <w:pPr>
        <w:numPr>
          <w:ilvl w:val="0"/>
          <w:numId w:val="1001"/>
        </w:numPr>
        <w:pStyle w:val="Compact"/>
      </w:pPr>
      <w:r>
        <w:rPr>
          <w:bCs/>
          <w:b/>
        </w:rPr>
        <w:t xml:space="preserve">Budgeting &amp; Resource Allocation:</w:t>
      </w:r>
      <w:r>
        <w:t xml:space="preserve"> </w:t>
      </w:r>
      <w:r>
        <w:t xml:space="preserve">Expertise in optimizing resources and managing budgets for projects valued at NZD 5M+.</w:t>
      </w:r>
    </w:p>
    <w:p>
      <w:pPr>
        <w:numPr>
          <w:ilvl w:val="0"/>
          <w:numId w:val="1001"/>
        </w:numPr>
        <w:pStyle w:val="Compact"/>
      </w:pPr>
      <w:r>
        <w:rPr>
          <w:bCs/>
          <w:b/>
        </w:rPr>
        <w:t xml:space="preserve">Compliance &amp; Quality Assurance:</w:t>
      </w:r>
      <w:r>
        <w:t xml:space="preserve"> </w:t>
      </w:r>
      <w:r>
        <w:t xml:space="preserve">Proficient in adhering to New Zealand’s regulatory standards, including Health and Safety (H&amp;S) protocols and environmental compliance requirements.</w:t>
      </w:r>
    </w:p>
    <w:p>
      <w:pPr>
        <w:numPr>
          <w:ilvl w:val="0"/>
          <w:numId w:val="1001"/>
        </w:numPr>
        <w:pStyle w:val="Compact"/>
      </w:pPr>
      <w:r>
        <w:rPr>
          <w:bCs/>
          <w:b/>
        </w:rPr>
        <w:t xml:space="preserve">Software Tools:</w:t>
      </w:r>
      <w:r>
        <w:t xml:space="preserve"> </w:t>
      </w:r>
      <w:r>
        <w:t xml:space="preserve">Advanced proficiency in Microsoft Project, JIRA, Asana, and SAP for project planning and execution.</w:t>
      </w:r>
    </w:p>
    <w:bookmarkEnd w:id="21"/>
    <w:bookmarkStart w:id="25" w:name="professional-experience"/>
    <w:p>
      <w:pPr>
        <w:pStyle w:val="Heading2"/>
      </w:pPr>
      <w:r>
        <w:t xml:space="preserve">Professional Experience</w:t>
      </w:r>
    </w:p>
    <w:bookmarkStart w:id="22" w:name="senior-project-manager"/>
    <w:p>
      <w:pPr>
        <w:pStyle w:val="Heading3"/>
      </w:pPr>
      <w:r>
        <w:rPr>
          <w:bCs/>
          <w:b/>
        </w:rPr>
        <w:t xml:space="preserve">Senior Project Manager</w:t>
      </w:r>
    </w:p>
    <w:p>
      <w:pPr>
        <w:pStyle w:val="FirstParagraph"/>
      </w:pPr>
      <w:r>
        <w:rPr>
          <w:iCs/>
          <w:i/>
        </w:rPr>
        <w:t xml:space="preserve">Infrastructure Projects Ltd., Auckland, New Zealand | January 2018 – Present</w:t>
      </w:r>
    </w:p>
    <w:p>
      <w:pPr>
        <w:numPr>
          <w:ilvl w:val="0"/>
          <w:numId w:val="1002"/>
        </w:numPr>
        <w:pStyle w:val="Compact"/>
      </w:pPr>
      <w:r>
        <w:t xml:space="preserve">Managed a portfolio of 15+ infrastructure projects across Auckland, including the design and delivery of a $20M smart city initiative to enhance public transportation systems.</w:t>
      </w:r>
    </w:p>
    <w:p>
      <w:pPr>
        <w:numPr>
          <w:ilvl w:val="0"/>
          <w:numId w:val="1002"/>
        </w:numPr>
        <w:pStyle w:val="Compact"/>
      </w:pPr>
      <w:r>
        <w:t xml:space="preserve">Collaborated with local government agencies and community stakeholders in New Zealand Auckland to ensure projects met regulatory requirements and addressed regional needs.</w:t>
      </w:r>
    </w:p>
    <w:p>
      <w:pPr>
        <w:numPr>
          <w:ilvl w:val="0"/>
          <w:numId w:val="1002"/>
        </w:numPr>
        <w:pStyle w:val="Compact"/>
      </w:pPr>
      <w:r>
        <w:t xml:space="preserve">Implemented risk management frameworks that reduced project delays by 30% and improved budget adherence by 25% across all assignments.</w:t>
      </w:r>
    </w:p>
    <w:p>
      <w:pPr>
        <w:numPr>
          <w:ilvl w:val="0"/>
          <w:numId w:val="1002"/>
        </w:numPr>
        <w:pStyle w:val="Compact"/>
      </w:pPr>
      <w:r>
        <w:t xml:space="preserve">Led a team of 20+ professionals, fostering a culture of innovation and accountability to consistently exceed client expectations.</w:t>
      </w:r>
    </w:p>
    <w:bookmarkEnd w:id="22"/>
    <w:bookmarkStart w:id="23" w:name="project-manager"/>
    <w:p>
      <w:pPr>
        <w:pStyle w:val="Heading3"/>
      </w:pPr>
      <w:r>
        <w:rPr>
          <w:bCs/>
          <w:b/>
        </w:rPr>
        <w:t xml:space="preserve">Project Manager</w:t>
      </w:r>
    </w:p>
    <w:p>
      <w:pPr>
        <w:pStyle w:val="FirstParagraph"/>
      </w:pPr>
      <w:r>
        <w:rPr>
          <w:iCs/>
          <w:i/>
        </w:rPr>
        <w:t xml:space="preserve">GreenTech Solutions NZ, Auckland, New Zealand | May 2014 – December 2017</w:t>
      </w:r>
    </w:p>
    <w:p>
      <w:pPr>
        <w:numPr>
          <w:ilvl w:val="0"/>
          <w:numId w:val="1003"/>
        </w:numPr>
        <w:pStyle w:val="Compact"/>
      </w:pPr>
      <w:r>
        <w:t xml:space="preserve">Spearheaded the development of a renewable energy grid project in North Shore, delivering 50+ MW of solar and wind power capacity ahead of schedule.</w:t>
      </w:r>
    </w:p>
    <w:p>
      <w:pPr>
        <w:numPr>
          <w:ilvl w:val="0"/>
          <w:numId w:val="1003"/>
        </w:numPr>
        <w:pStyle w:val="Compact"/>
      </w:pPr>
      <w:r>
        <w:t xml:space="preserve">Coordinated with suppliers and contractors in New Zealand Auckland to ensure timely procurement and installation of equipment, reducing costs by NZD 1.2M.</w:t>
      </w:r>
    </w:p>
    <w:p>
      <w:pPr>
        <w:numPr>
          <w:ilvl w:val="0"/>
          <w:numId w:val="1003"/>
        </w:numPr>
        <w:pStyle w:val="Compact"/>
      </w:pPr>
      <w:r>
        <w:t xml:space="preserve">Developed project timelines using Agile methodologies, resulting in a 40% increase in stakeholder satisfaction scores.</w:t>
      </w:r>
    </w:p>
    <w:p>
      <w:pPr>
        <w:numPr>
          <w:ilvl w:val="0"/>
          <w:numId w:val="1003"/>
        </w:numPr>
        <w:pStyle w:val="Compact"/>
      </w:pPr>
      <w:r>
        <w:t xml:space="preserve">Provided regular updates to senior management and clients, maintaining transparency and aligning deliverables with strategic priorities.</w:t>
      </w:r>
    </w:p>
    <w:bookmarkEnd w:id="23"/>
    <w:bookmarkStart w:id="24" w:name="junior-project-coordinator"/>
    <w:p>
      <w:pPr>
        <w:pStyle w:val="Heading3"/>
      </w:pPr>
      <w:r>
        <w:rPr>
          <w:bCs/>
          <w:b/>
        </w:rPr>
        <w:t xml:space="preserve">Junior Project Coordinator</w:t>
      </w:r>
    </w:p>
    <w:p>
      <w:pPr>
        <w:pStyle w:val="FirstParagraph"/>
      </w:pPr>
      <w:r>
        <w:rPr>
          <w:iCs/>
          <w:i/>
        </w:rPr>
        <w:t xml:space="preserve">Auckland Construction Group, Auckland, New Zealand | June 2011 – April 2014</w:t>
      </w:r>
    </w:p>
    <w:p>
      <w:pPr>
        <w:numPr>
          <w:ilvl w:val="0"/>
          <w:numId w:val="1004"/>
        </w:numPr>
        <w:pStyle w:val="Compact"/>
      </w:pPr>
      <w:r>
        <w:t xml:space="preserve">Supported project managers in tracking progress, managing documentation, and ensuring compliance with local building codes in New Zealand Auckland.</w:t>
      </w:r>
    </w:p>
    <w:p>
      <w:pPr>
        <w:numPr>
          <w:ilvl w:val="0"/>
          <w:numId w:val="1004"/>
        </w:numPr>
        <w:pStyle w:val="Compact"/>
      </w:pPr>
      <w:r>
        <w:t xml:space="preserve">Contributed to the successful completion of three major residential developments, exceeding client satisfaction targets by 20%.</w:t>
      </w:r>
    </w:p>
    <w:p>
      <w:pPr>
        <w:numPr>
          <w:ilvl w:val="0"/>
          <w:numId w:val="1004"/>
        </w:numPr>
        <w:pStyle w:val="Compact"/>
      </w:pPr>
      <w:r>
        <w:t xml:space="preserve">Assisted in training new team members on project management tools and best practices tailored for the New Zealand market.</w:t>
      </w:r>
    </w:p>
    <w:bookmarkEnd w:id="24"/>
    <w:bookmarkEnd w:id="25"/>
    <w:bookmarkStart w:id="26" w:name="education-certifications"/>
    <w:p>
      <w:pPr>
        <w:pStyle w:val="Heading2"/>
      </w:pPr>
      <w:r>
        <w:t xml:space="preserve">Education &amp; Certifications</w:t>
      </w:r>
    </w:p>
    <w:p>
      <w:pPr>
        <w:pStyle w:val="FirstParagraph"/>
      </w:pPr>
      <w:r>
        <w:rPr>
          <w:bCs/>
          <w:b/>
        </w:rPr>
        <w:t xml:space="preserve">MBA in Project Management</w:t>
      </w:r>
    </w:p>
    <w:p>
      <w:pPr>
        <w:pStyle w:val="BodyText"/>
      </w:pPr>
      <w:r>
        <w:rPr>
          <w:iCs/>
          <w:i/>
        </w:rPr>
        <w:t xml:space="preserve">Auckland University of Technology, Auckland, New Zealand | 2013</w:t>
      </w:r>
    </w:p>
    <w:p>
      <w:pPr>
        <w:pStyle w:val="BodyText"/>
      </w:pPr>
      <w:r>
        <w:rPr>
          <w:bCs/>
          <w:b/>
        </w:rPr>
        <w:t xml:space="preserve">PMP Certification (Project Management Professional)</w:t>
      </w:r>
    </w:p>
    <w:p>
      <w:pPr>
        <w:pStyle w:val="BodyText"/>
      </w:pPr>
      <w:r>
        <w:rPr>
          <w:iCs/>
          <w:i/>
        </w:rPr>
        <w:t xml:space="preserve">Project Management Institute, USA | 2017</w:t>
      </w:r>
    </w:p>
    <w:p>
      <w:pPr>
        <w:pStyle w:val="BodyText"/>
      </w:pPr>
      <w:r>
        <w:rPr>
          <w:bCs/>
          <w:b/>
        </w:rPr>
        <w:t xml:space="preserve">Scrum Master Certification</w:t>
      </w:r>
    </w:p>
    <w:p>
      <w:pPr>
        <w:pStyle w:val="BodyText"/>
      </w:pPr>
      <w:r>
        <w:rPr>
          <w:iCs/>
          <w:i/>
        </w:rPr>
        <w:t xml:space="preserve">Scrum Alliance, USA | 2019</w:t>
      </w:r>
    </w:p>
    <w:bookmarkEnd w:id="26"/>
    <w:bookmarkStart w:id="27" w:name="languages-additional-information"/>
    <w:p>
      <w:pPr>
        <w:pStyle w:val="Heading2"/>
      </w:pPr>
      <w:r>
        <w:t xml:space="preserve">Languages &amp; Additional Information</w:t>
      </w:r>
    </w:p>
    <w:p>
      <w:pPr>
        <w:numPr>
          <w:ilvl w:val="0"/>
          <w:numId w:val="1005"/>
        </w:numPr>
        <w:pStyle w:val="Compact"/>
      </w:pPr>
      <w:r>
        <w:rPr>
          <w:bCs/>
          <w:b/>
        </w:rPr>
        <w:t xml:space="preserve">English:</w:t>
      </w:r>
      <w:r>
        <w:t xml:space="preserve"> </w:t>
      </w:r>
      <w:r>
        <w:t xml:space="preserve">Fluent (Native)</w:t>
      </w:r>
    </w:p>
    <w:p>
      <w:pPr>
        <w:numPr>
          <w:ilvl w:val="0"/>
          <w:numId w:val="1005"/>
        </w:numPr>
        <w:pStyle w:val="Compact"/>
      </w:pPr>
      <w:r>
        <w:rPr>
          <w:bCs/>
          <w:b/>
        </w:rPr>
        <w:t xml:space="preserve">Māori:</w:t>
      </w:r>
      <w:r>
        <w:t xml:space="preserve"> </w:t>
      </w:r>
      <w:r>
        <w:t xml:space="preserve">Basic proficiency, with a strong interest in cultural engagement initiatives in New Zealand Auckland.</w:t>
      </w:r>
    </w:p>
    <w:p>
      <w:pPr>
        <w:numPr>
          <w:ilvl w:val="0"/>
          <w:numId w:val="1005"/>
        </w:numPr>
        <w:pStyle w:val="Compact"/>
      </w:pPr>
      <w:r>
        <w:rPr>
          <w:bCs/>
          <w:b/>
        </w:rPr>
        <w:t xml:space="preserve">Community Involvement:</w:t>
      </w:r>
      <w:r>
        <w:t xml:space="preserve"> </w:t>
      </w:r>
      <w:r>
        <w:t xml:space="preserve">Active member of the Auckland Project Management Association and mentor for emerging professionals in the region.</w:t>
      </w:r>
    </w:p>
    <w:bookmarkEnd w:id="27"/>
    <w:bookmarkStart w:id="28" w:name="references"/>
    <w:p>
      <w:pPr>
        <w:pStyle w:val="Heading2"/>
      </w:pPr>
      <w:r>
        <w:t xml:space="preserve">References</w:t>
      </w:r>
    </w:p>
    <w:p>
      <w:pPr>
        <w:pStyle w:val="FirstParagraph"/>
      </w:pPr>
      <w:r>
        <w:t xml:space="preserve">Available upon request. References include past clients, colleagues, and supervisors from New Zealand Auckland’s leading organizations.</w:t>
      </w:r>
    </w:p>
    <w:bookmarkEnd w:id="28"/>
    <w:p>
      <w:pPr>
        <w:pStyle w:val="BodyText"/>
      </w:pPr>
      <w:r>
        <w:t xml:space="preserve">This resume is tailored for Project Manager roles in New Zealand Auckland, emphasizing local expertise, compliance with regional standards, and a track record of successful project delivery in the area.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New Zealand Auckland</dc:title>
  <dc:creator/>
  <dc:language>en</dc:language>
  <cp:keywords/>
  <dcterms:created xsi:type="dcterms:W3CDTF">2026-07-24T07:07:59Z</dcterms:created>
  <dcterms:modified xsi:type="dcterms:W3CDTF">2026-07-24T07:07:59Z</dcterms:modified>
</cp:coreProperties>
</file>

<file path=docProps/custom.xml><?xml version="1.0" encoding="utf-8"?>
<Properties xmlns="http://schemas.openxmlformats.org/officeDocument/2006/custom-properties" xmlns:vt="http://schemas.openxmlformats.org/officeDocument/2006/docPropsVTypes"/>
</file>