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New</w:t>
      </w:r>
      <w:r>
        <w:t xml:space="preserve"> </w:t>
      </w:r>
      <w:r>
        <w:t xml:space="preserve">Zealand</w:t>
      </w:r>
      <w:r>
        <w:t xml:space="preserve"> </w:t>
      </w:r>
      <w:r>
        <w:t xml:space="preserve">Wellington</w:t>
      </w:r>
    </w:p>
    <w:bookmarkStart w:id="30" w:name="john-doe"/>
    <w:p>
      <w:pPr>
        <w:pStyle w:val="Heading1"/>
      </w:pPr>
      <w:r>
        <w:t xml:space="preserve">John Doe</w:t>
      </w:r>
    </w:p>
    <w:p>
      <w:pPr>
        <w:pStyle w:val="FirstParagraph"/>
      </w:pPr>
      <w:r>
        <w:rPr>
          <w:bCs/>
          <w:b/>
        </w:rPr>
        <w:t xml:space="preserve">Contact:</w:t>
      </w:r>
      <w:r>
        <w:t xml:space="preserve"> </w:t>
      </w:r>
      <w:r>
        <w:t xml:space="preserve">+64 21 000 1234 | john.doe@example.com | Wellington, New Zealand</w:t>
      </w:r>
    </w:p>
    <w:p>
      <w:r>
        <w:pict>
          <v:rect style="width:0;height:1.5pt" o:hralign="center" o:hrstd="t" o:hr="t"/>
        </w:pict>
      </w:r>
    </w:p>
    <w:bookmarkStart w:id="20" w:name="resume-summary"/>
    <w:p>
      <w:pPr>
        <w:pStyle w:val="Heading2"/>
      </w:pPr>
      <w:r>
        <w:t xml:space="preserve">Resume Summary</w:t>
      </w:r>
    </w:p>
    <w:p>
      <w:pPr>
        <w:pStyle w:val="FirstParagraph"/>
      </w:pPr>
      <w:r>
        <w:t xml:space="preserve">A seasoned Project Manager with over a decade of experience delivering complex initiatives in the technology and infrastructure sectors. Proven track record of leading cross-functional teams to meet project goals within budget and timeline constraints. Adept at navigating the unique regulatory and operational landscapes of New Zealand Wellington, ensuring alignment with local business objectives and community needs. Passionate about leveraging strategic planning, stakeholder engagement, and agile methodologies to drive successful outcomes. This Resume reflects a commitment to excellence in project delivery and a deep understanding of the dynamic environment in New Zealand Wellington.</w:t>
      </w:r>
    </w:p>
    <w:bookmarkEnd w:id="20"/>
    <w:bookmarkStart w:id="24" w:name="professional-experience"/>
    <w:p>
      <w:pPr>
        <w:pStyle w:val="Heading2"/>
      </w:pPr>
      <w:r>
        <w:t xml:space="preserve">Professional Experience</w:t>
      </w:r>
    </w:p>
    <w:bookmarkStart w:id="21" w:name="senior-project-manager"/>
    <w:p>
      <w:pPr>
        <w:pStyle w:val="Heading3"/>
      </w:pPr>
      <w:r>
        <w:t xml:space="preserve">Senior Project Manager</w:t>
      </w:r>
    </w:p>
    <w:p>
      <w:pPr>
        <w:pStyle w:val="FirstParagraph"/>
      </w:pPr>
      <w:r>
        <w:rPr>
          <w:iCs/>
          <w:i/>
        </w:rPr>
        <w:t xml:space="preserve">TechNova Solutions, Wellington, New Zealand</w:t>
      </w:r>
      <w:r>
        <w:t xml:space="preserve"> </w:t>
      </w:r>
      <w:r>
        <w:t xml:space="preserve">| Jan 2018 – Present</w:t>
      </w:r>
    </w:p>
    <w:p>
      <w:pPr>
        <w:numPr>
          <w:ilvl w:val="0"/>
          <w:numId w:val="1001"/>
        </w:numPr>
        <w:pStyle w:val="Compact"/>
      </w:pPr>
      <w:r>
        <w:t xml:space="preserve">Managed a $5M+ infrastructure modernization project for a national utility company, delivering 15% cost savings and 20% faster timelines through optimized resource allocation and risk mitigation strategies.</w:t>
      </w:r>
    </w:p>
    <w:p>
      <w:pPr>
        <w:numPr>
          <w:ilvl w:val="0"/>
          <w:numId w:val="1001"/>
        </w:numPr>
        <w:pStyle w:val="Compact"/>
      </w:pPr>
      <w:r>
        <w:t xml:space="preserve">Lead a team of 12 professionals across New Zealand Wellington to implement a cloud-based data management system, improving operational efficiency by 30% for clients in the healthcare sector.</w:t>
      </w:r>
    </w:p>
    <w:p>
      <w:pPr>
        <w:numPr>
          <w:ilvl w:val="0"/>
          <w:numId w:val="1001"/>
        </w:numPr>
        <w:pStyle w:val="Compact"/>
      </w:pPr>
      <w:r>
        <w:t xml:space="preserve">Collaborated with local government agencies in Wellington to secure regulatory approvals for a renewable energy initiative, ensuring compliance with New Zealand’s environmental standards and community engagement protocols.</w:t>
      </w:r>
    </w:p>
    <w:p>
      <w:pPr>
        <w:numPr>
          <w:ilvl w:val="0"/>
          <w:numId w:val="1001"/>
        </w:numPr>
        <w:pStyle w:val="Compact"/>
      </w:pPr>
      <w:r>
        <w:t xml:space="preserve">Spearheaded the development of a project management framework tailored to New Zealand Wellington’s unique challenges, integrating agile practices with traditional methodologies to enhance team productivity.</w:t>
      </w:r>
    </w:p>
    <w:bookmarkEnd w:id="21"/>
    <w:bookmarkStart w:id="22" w:name="project-manager"/>
    <w:p>
      <w:pPr>
        <w:pStyle w:val="Heading3"/>
      </w:pPr>
      <w:r>
        <w:t xml:space="preserve">Project Manager</w:t>
      </w:r>
    </w:p>
    <w:p>
      <w:pPr>
        <w:pStyle w:val="FirstParagraph"/>
      </w:pPr>
      <w:r>
        <w:rPr>
          <w:iCs/>
          <w:i/>
        </w:rPr>
        <w:t xml:space="preserve">InfrastructureNZ Ltd., Wellington, New Zealand</w:t>
      </w:r>
      <w:r>
        <w:t xml:space="preserve"> </w:t>
      </w:r>
      <w:r>
        <w:t xml:space="preserve">| May 2014 – Dec 2017</w:t>
      </w:r>
    </w:p>
    <w:p>
      <w:pPr>
        <w:numPr>
          <w:ilvl w:val="0"/>
          <w:numId w:val="1002"/>
        </w:numPr>
        <w:pStyle w:val="Compact"/>
      </w:pPr>
      <w:r>
        <w:t xml:space="preserve">Directed the planning and execution of a $2.8M urban renewal project in Wellington’s central business district, coordinating with stakeholders to minimize disruptions and achieve a 95% satisfaction rate from local businesses.</w:t>
      </w:r>
    </w:p>
    <w:p>
      <w:pPr>
        <w:numPr>
          <w:ilvl w:val="0"/>
          <w:numId w:val="1002"/>
        </w:numPr>
        <w:pStyle w:val="Compact"/>
      </w:pPr>
      <w:r>
        <w:t xml:space="preserve">Implemented risk management protocols that reduced project delays by 40% across five concurrent infrastructure projects in New Zealand Wellington.</w:t>
      </w:r>
    </w:p>
    <w:p>
      <w:pPr>
        <w:numPr>
          <w:ilvl w:val="0"/>
          <w:numId w:val="1002"/>
        </w:numPr>
        <w:pStyle w:val="Compact"/>
      </w:pPr>
      <w:r>
        <w:t xml:space="preserve">Facilitated cross-departmental communication between engineering, legal, and community groups to ensure transparency and alignment with project goals during the development of a public transportation network.</w:t>
      </w:r>
    </w:p>
    <w:p>
      <w:pPr>
        <w:numPr>
          <w:ilvl w:val="0"/>
          <w:numId w:val="1002"/>
        </w:numPr>
        <w:pStyle w:val="Compact"/>
      </w:pPr>
      <w:r>
        <w:t xml:space="preserve">Contributed to the creation of a project portfolio management tool for New Zealand Wellington-based clients, streamlining workflows and reducing administrative overhead by 25%.</w:t>
      </w:r>
    </w:p>
    <w:bookmarkEnd w:id="22"/>
    <w:bookmarkStart w:id="23" w:name="junior-project-manager"/>
    <w:p>
      <w:pPr>
        <w:pStyle w:val="Heading3"/>
      </w:pPr>
      <w:r>
        <w:t xml:space="preserve">Junior Project Manager</w:t>
      </w:r>
    </w:p>
    <w:p>
      <w:pPr>
        <w:pStyle w:val="FirstParagraph"/>
      </w:pPr>
      <w:r>
        <w:rPr>
          <w:iCs/>
          <w:i/>
        </w:rPr>
        <w:t xml:space="preserve">SysTech Innovations, Wellington, New Zealand</w:t>
      </w:r>
      <w:r>
        <w:t xml:space="preserve"> </w:t>
      </w:r>
      <w:r>
        <w:t xml:space="preserve">| Feb 2011 – Apr 2014</w:t>
      </w:r>
    </w:p>
    <w:p>
      <w:pPr>
        <w:numPr>
          <w:ilvl w:val="0"/>
          <w:numId w:val="1003"/>
        </w:numPr>
        <w:pStyle w:val="Compact"/>
      </w:pPr>
      <w:r>
        <w:t xml:space="preserve">Supported the delivery of IT transformation projects for mid-sized enterprises in New Zealand Wellington, focusing on software deployment and system integration.</w:t>
      </w:r>
    </w:p>
    <w:p>
      <w:pPr>
        <w:numPr>
          <w:ilvl w:val="0"/>
          <w:numId w:val="1003"/>
        </w:numPr>
        <w:pStyle w:val="Compact"/>
      </w:pPr>
      <w:r>
        <w:t xml:space="preserve">Assisted in the development of project timelines and budgets for a client-facing digital platform, resulting in a 35% increase in user adoption within six months.</w:t>
      </w:r>
    </w:p>
    <w:p>
      <w:pPr>
        <w:numPr>
          <w:ilvl w:val="0"/>
          <w:numId w:val="1003"/>
        </w:numPr>
        <w:pStyle w:val="Compact"/>
      </w:pPr>
      <w:r>
        <w:t xml:space="preserve">Provided regular progress reports to senior leadership, ensuring alignment with organizational strategic priorities and stakeholder expectations.</w:t>
      </w:r>
    </w:p>
    <w:p>
      <w:pPr>
        <w:numPr>
          <w:ilvl w:val="0"/>
          <w:numId w:val="1003"/>
        </w:numPr>
        <w:pStyle w:val="Compact"/>
      </w:pPr>
      <w:r>
        <w:t xml:space="preserve">Participated in community workshops across Wellington to gather requirements for public service improvement initiatives, enhancing project relevance and community buy-in.</w:t>
      </w:r>
    </w:p>
    <w:bookmarkEnd w:id="23"/>
    <w:bookmarkEnd w:id="24"/>
    <w:bookmarkStart w:id="25" w:name="skills"/>
    <w:p>
      <w:pPr>
        <w:pStyle w:val="Heading2"/>
      </w:pPr>
      <w:r>
        <w:t xml:space="preserve">Skills</w:t>
      </w:r>
    </w:p>
    <w:p>
      <w:pPr>
        <w:numPr>
          <w:ilvl w:val="0"/>
          <w:numId w:val="1004"/>
        </w:numPr>
        <w:pStyle w:val="Compact"/>
      </w:pPr>
      <w:r>
        <w:rPr>
          <w:bCs/>
          <w:b/>
        </w:rPr>
        <w:t xml:space="preserve">Project Management:</w:t>
      </w:r>
      <w:r>
        <w:t xml:space="preserve"> </w:t>
      </w:r>
      <w:r>
        <w:t xml:space="preserve">Agile, Scrum, Waterfall, PRINCE2; PMP-certified (Project Management Professional).</w:t>
      </w:r>
    </w:p>
    <w:p>
      <w:pPr>
        <w:numPr>
          <w:ilvl w:val="0"/>
          <w:numId w:val="1004"/>
        </w:numPr>
        <w:pStyle w:val="Compact"/>
      </w:pPr>
      <w:r>
        <w:rPr>
          <w:bCs/>
          <w:b/>
        </w:rPr>
        <w:t xml:space="preserve">Technical:</w:t>
      </w:r>
      <w:r>
        <w:t xml:space="preserve"> </w:t>
      </w:r>
      <w:r>
        <w:t xml:space="preserve">MS Project, JIRA, Trello; Data analysis tools (Excel, Power BI); Cloud platforms (AWS, Azure).</w:t>
      </w:r>
    </w:p>
    <w:p>
      <w:pPr>
        <w:numPr>
          <w:ilvl w:val="0"/>
          <w:numId w:val="1004"/>
        </w:numPr>
        <w:pStyle w:val="Compact"/>
      </w:pPr>
      <w:r>
        <w:rPr>
          <w:bCs/>
          <w:b/>
        </w:rPr>
        <w:t xml:space="preserve">Stakeholder Engagement:</w:t>
      </w:r>
      <w:r>
        <w:t xml:space="preserve"> </w:t>
      </w:r>
      <w:r>
        <w:t xml:space="preserve">Negotiation, conflict resolution, cross-cultural communication.</w:t>
      </w:r>
    </w:p>
    <w:p>
      <w:pPr>
        <w:numPr>
          <w:ilvl w:val="0"/>
          <w:numId w:val="1004"/>
        </w:numPr>
        <w:pStyle w:val="Compact"/>
      </w:pPr>
      <w:r>
        <w:rPr>
          <w:bCs/>
          <w:b/>
        </w:rPr>
        <w:t xml:space="preserve">Regulatory Compliance:</w:t>
      </w:r>
      <w:r>
        <w:t xml:space="preserve"> </w:t>
      </w:r>
      <w:r>
        <w:t xml:space="preserve">Understanding of New Zealand’s Health &amp; Safety at Work Act 2015; Environmental Protection Authority (EPA) guidelines.</w:t>
      </w:r>
    </w:p>
    <w:p>
      <w:pPr>
        <w:numPr>
          <w:ilvl w:val="0"/>
          <w:numId w:val="1004"/>
        </w:numPr>
        <w:pStyle w:val="Compact"/>
      </w:pPr>
      <w:r>
        <w:rPr>
          <w:bCs/>
          <w:b/>
        </w:rPr>
        <w:t xml:space="preserve">Leadership:</w:t>
      </w:r>
      <w:r>
        <w:t xml:space="preserve"> </w:t>
      </w:r>
      <w:r>
        <w:t xml:space="preserve">Team motivation, mentorship, strategic decision-making.</w:t>
      </w:r>
    </w:p>
    <w:bookmarkEnd w:id="25"/>
    <w:bookmarkStart w:id="26" w:name="education"/>
    <w:p>
      <w:pPr>
        <w:pStyle w:val="Heading2"/>
      </w:pPr>
      <w:r>
        <w:t xml:space="preserve">Education</w:t>
      </w:r>
    </w:p>
    <w:p>
      <w:pPr>
        <w:pStyle w:val="FirstParagraph"/>
      </w:pPr>
      <w:r>
        <w:rPr>
          <w:bCs/>
          <w:b/>
        </w:rPr>
        <w:t xml:space="preserve">Masters in Project Management</w:t>
      </w:r>
      <w:r>
        <w:t xml:space="preserve">, University of Wellington | 2010 – 2011</w:t>
      </w:r>
    </w:p>
    <w:p>
      <w:pPr>
        <w:pStyle w:val="BodyText"/>
      </w:pPr>
      <w:r>
        <w:rPr>
          <w:bCs/>
          <w:b/>
        </w:rPr>
        <w:t xml:space="preserve">Bachelor of Business Administration (Honours)</w:t>
      </w:r>
      <w:r>
        <w:t xml:space="preserve">, Victoria University of Wellington | 2007 – 2010</w:t>
      </w:r>
    </w:p>
    <w:bookmarkEnd w:id="26"/>
    <w:bookmarkStart w:id="27" w:name="certifications"/>
    <w:p>
      <w:pPr>
        <w:pStyle w:val="Heading2"/>
      </w:pPr>
      <w:r>
        <w:t xml:space="preserve">Certifications</w:t>
      </w:r>
    </w:p>
    <w:p>
      <w:pPr>
        <w:numPr>
          <w:ilvl w:val="0"/>
          <w:numId w:val="1005"/>
        </w:numPr>
        <w:pStyle w:val="Compact"/>
      </w:pPr>
      <w:r>
        <w:t xml:space="preserve">Project Management Professional (PMP), PMI | 2015</w:t>
      </w:r>
    </w:p>
    <w:p>
      <w:pPr>
        <w:numPr>
          <w:ilvl w:val="0"/>
          <w:numId w:val="1005"/>
        </w:numPr>
        <w:pStyle w:val="Compact"/>
      </w:pPr>
      <w:r>
        <w:t xml:space="preserve">Scrum Master Certification (CSM), Scrum Alliance | 2017</w:t>
      </w:r>
    </w:p>
    <w:p>
      <w:pPr>
        <w:numPr>
          <w:ilvl w:val="0"/>
          <w:numId w:val="1005"/>
        </w:numPr>
        <w:pStyle w:val="Compact"/>
      </w:pPr>
      <w:r>
        <w:t xml:space="preserve">Microsoft Certified: Azure Fundamentals | 2021</w:t>
      </w:r>
    </w:p>
    <w:bookmarkEnd w:id="27"/>
    <w:bookmarkStart w:id="28" w:name="community-involvement"/>
    <w:p>
      <w:pPr>
        <w:pStyle w:val="Heading2"/>
      </w:pPr>
      <w:r>
        <w:t xml:space="preserve">Community Involvement</w:t>
      </w:r>
    </w:p>
    <w:p>
      <w:pPr>
        <w:pStyle w:val="FirstParagraph"/>
      </w:pPr>
      <w:r>
        <w:rPr>
          <w:bCs/>
          <w:b/>
        </w:rPr>
        <w:t xml:space="preserve">Wellington Regional Chamber of Commerce – Volunteer Project Lead</w:t>
      </w:r>
      <w:r>
        <w:t xml:space="preserve"> </w:t>
      </w:r>
      <w:r>
        <w:t xml:space="preserve">| 2019 – Present</w:t>
      </w:r>
    </w:p>
    <w:p>
      <w:pPr>
        <w:numPr>
          <w:ilvl w:val="0"/>
          <w:numId w:val="1006"/>
        </w:numPr>
        <w:pStyle w:val="Compact"/>
      </w:pPr>
      <w:r>
        <w:t xml:space="preserve">Organized workshops to support small businesses in Wellington, focusing on project management best practices and digital transformation.</w:t>
      </w:r>
    </w:p>
    <w:p>
      <w:pPr>
        <w:numPr>
          <w:ilvl w:val="0"/>
          <w:numId w:val="1006"/>
        </w:numPr>
        <w:pStyle w:val="Compact"/>
      </w:pPr>
      <w:r>
        <w:t xml:space="preserve">Mentored emerging project managers in New Zealand Wellington, fostering a culture of collaboration and knowledge sharing.</w:t>
      </w:r>
    </w:p>
    <w:p>
      <w:pPr>
        <w:pStyle w:val="FirstParagraph"/>
      </w:pPr>
      <w:r>
        <w:rPr>
          <w:bCs/>
          <w:b/>
        </w:rPr>
        <w:t xml:space="preserve">Local Environmental Initiative – Advisory Board Member</w:t>
      </w:r>
      <w:r>
        <w:t xml:space="preserve"> </w:t>
      </w:r>
      <w:r>
        <w:t xml:space="preserve">| 2018 – 2020</w:t>
      </w:r>
    </w:p>
    <w:p>
      <w:pPr>
        <w:numPr>
          <w:ilvl w:val="0"/>
          <w:numId w:val="1007"/>
        </w:numPr>
        <w:pStyle w:val="Compact"/>
      </w:pPr>
      <w:r>
        <w:t xml:space="preserve">Provided strategic guidance for sustainability projects in Wellington, ensuring alignment with community goals and regulatory standards.</w:t>
      </w:r>
    </w:p>
    <w:bookmarkEnd w:id="28"/>
    <w:bookmarkStart w:id="29" w:name="references"/>
    <w:p>
      <w:pPr>
        <w:pStyle w:val="Heading2"/>
      </w:pPr>
      <w:r>
        <w:t xml:space="preserve">References</w:t>
      </w:r>
    </w:p>
    <w:p>
      <w:pPr>
        <w:pStyle w:val="FirstParagraph"/>
      </w:pPr>
      <w:r>
        <w:t xml:space="preserve">Available upon request. Contact John Doe at john.doe@example.com or +64 21 000 1234.</w:t>
      </w:r>
    </w:p>
    <w:bookmarkEnd w:id="29"/>
    <w:p>
      <w:pPr>
        <w:pStyle w:val="BodyText"/>
      </w:pPr>
      <w:r>
        <w:t xml:space="preserve">This Resume highlights the qualifications and experience of a dedicated Project Manager with a focus on delivering results in New Zealand Wellington. The document underscores the importance of adaptability, leadership, and community engagement in project management roles within the region.</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Project Manager | New Zealand Wellington</dc:title>
  <dc:creator/>
  <dc:language>en</dc:language>
  <cp:keywords/>
  <dcterms:created xsi:type="dcterms:W3CDTF">2026-07-24T06:09:03Z</dcterms:created>
  <dcterms:modified xsi:type="dcterms:W3CDTF">2026-07-24T06:09:03Z</dcterms:modified>
</cp:coreProperties>
</file>

<file path=docProps/custom.xml><?xml version="1.0" encoding="utf-8"?>
<Properties xmlns="http://schemas.openxmlformats.org/officeDocument/2006/custom-properties" xmlns:vt="http://schemas.openxmlformats.org/officeDocument/2006/docPropsVTypes"/>
</file>